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3248" w14:textId="77777777" w:rsidR="008277C8" w:rsidRPr="00C631C0" w:rsidRDefault="008277C8" w:rsidP="008277C8">
      <w:pPr>
        <w:spacing w:after="100" w:afterAutospacing="1" w:line="360" w:lineRule="auto"/>
        <w:jc w:val="center"/>
        <w:rPr>
          <w:rFonts w:eastAsia="Times New Roman" w:cstheme="minorHAnsi"/>
          <w:b/>
          <w:bCs/>
          <w:color w:val="000000"/>
          <w:sz w:val="28"/>
          <w:szCs w:val="20"/>
        </w:rPr>
      </w:pPr>
      <w:r w:rsidRPr="00C631C0">
        <w:rPr>
          <w:rFonts w:eastAsia="Times New Roman" w:cstheme="minorHAnsi"/>
          <w:b/>
          <w:bCs/>
          <w:color w:val="000000"/>
          <w:sz w:val="28"/>
          <w:szCs w:val="20"/>
        </w:rPr>
        <w:t>Acquisition Mentoring Service Contract</w:t>
      </w:r>
    </w:p>
    <w:p w14:paraId="0EBAE228" w14:textId="449364D3" w:rsidR="006F47D8" w:rsidRPr="00C631C0" w:rsidRDefault="006F47D8" w:rsidP="00C631C0">
      <w:pPr>
        <w:spacing w:after="100" w:afterAutospacing="1" w:line="360" w:lineRule="auto"/>
        <w:rPr>
          <w:rFonts w:eastAsia="Times New Roman" w:cstheme="minorHAnsi"/>
          <w:color w:val="000000"/>
          <w:sz w:val="20"/>
          <w:szCs w:val="20"/>
        </w:rPr>
      </w:pPr>
      <w:r w:rsidRPr="00C631C0">
        <w:rPr>
          <w:rFonts w:eastAsia="Times New Roman" w:cstheme="minorHAnsi"/>
          <w:color w:val="000000"/>
          <w:sz w:val="20"/>
          <w:szCs w:val="20"/>
        </w:rPr>
        <w:t xml:space="preserve">THIS AGREEMENT is made: </w:t>
      </w:r>
      <w:r w:rsidR="00947A4F">
        <w:rPr>
          <w:rFonts w:eastAsia="Times New Roman" w:cstheme="minorHAnsi"/>
          <w:color w:val="000000"/>
          <w:sz w:val="20"/>
          <w:szCs w:val="20"/>
        </w:rPr>
        <w:t>2</w:t>
      </w:r>
      <w:r w:rsidR="0024022F">
        <w:rPr>
          <w:rFonts w:eastAsia="Times New Roman" w:cstheme="minorHAnsi"/>
          <w:color w:val="000000"/>
          <w:sz w:val="20"/>
          <w:szCs w:val="20"/>
        </w:rPr>
        <w:t>2</w:t>
      </w:r>
      <w:r w:rsidR="00C631C0" w:rsidRPr="00C631C0">
        <w:rPr>
          <w:rFonts w:eastAsia="Times New Roman" w:cstheme="minorHAnsi"/>
          <w:color w:val="000000"/>
          <w:sz w:val="20"/>
          <w:szCs w:val="20"/>
        </w:rPr>
        <w:t>/07</w:t>
      </w:r>
      <w:r w:rsidRPr="00C631C0">
        <w:rPr>
          <w:rFonts w:eastAsia="Times New Roman" w:cstheme="minorHAnsi"/>
          <w:color w:val="000000"/>
          <w:sz w:val="20"/>
          <w:szCs w:val="20"/>
        </w:rPr>
        <w:t>/20</w:t>
      </w:r>
      <w:r w:rsidR="00C631C0" w:rsidRPr="00C631C0">
        <w:rPr>
          <w:rFonts w:eastAsia="Times New Roman" w:cstheme="minorHAnsi"/>
          <w:color w:val="000000"/>
          <w:sz w:val="20"/>
          <w:szCs w:val="20"/>
        </w:rPr>
        <w:t>2</w:t>
      </w:r>
      <w:r w:rsidR="00947A4F">
        <w:rPr>
          <w:rFonts w:eastAsia="Times New Roman" w:cstheme="minorHAnsi"/>
          <w:color w:val="000000"/>
          <w:sz w:val="20"/>
          <w:szCs w:val="20"/>
        </w:rPr>
        <w:t>1</w:t>
      </w:r>
    </w:p>
    <w:p w14:paraId="3282BE85" w14:textId="04E6FE2F" w:rsidR="000C4099" w:rsidRDefault="006F47D8" w:rsidP="009906D2">
      <w:pPr>
        <w:spacing w:after="100" w:afterAutospacing="1" w:line="360" w:lineRule="auto"/>
        <w:rPr>
          <w:rFonts w:eastAsia="Times New Roman" w:cstheme="minorHAnsi"/>
          <w:color w:val="000000"/>
          <w:sz w:val="20"/>
          <w:szCs w:val="20"/>
        </w:rPr>
      </w:pPr>
      <w:r w:rsidRPr="00C631C0">
        <w:rPr>
          <w:rFonts w:eastAsia="Times New Roman" w:cstheme="minorHAnsi"/>
          <w:b/>
          <w:color w:val="000000"/>
          <w:sz w:val="20"/>
          <w:szCs w:val="20"/>
        </w:rPr>
        <w:t>BETWEEN:</w:t>
      </w:r>
      <w:r w:rsidRPr="00C631C0">
        <w:rPr>
          <w:rFonts w:eastAsia="Times New Roman" w:cstheme="minorHAnsi"/>
          <w:color w:val="000000"/>
          <w:sz w:val="20"/>
          <w:szCs w:val="20"/>
        </w:rPr>
        <w:t xml:space="preserve"> </w:t>
      </w:r>
      <w:r w:rsidR="00C631C0" w:rsidRPr="00C631C0">
        <w:rPr>
          <w:rFonts w:eastAsia="Times New Roman" w:cstheme="minorHAnsi"/>
          <w:color w:val="000000"/>
          <w:sz w:val="20"/>
          <w:szCs w:val="20"/>
        </w:rPr>
        <w:t xml:space="preserve">Nicholas </w:t>
      </w:r>
      <w:proofErr w:type="spellStart"/>
      <w:r w:rsidR="00C631C0" w:rsidRPr="00C631C0">
        <w:rPr>
          <w:rFonts w:eastAsia="Times New Roman" w:cstheme="minorHAnsi"/>
          <w:color w:val="000000"/>
          <w:sz w:val="20"/>
          <w:szCs w:val="20"/>
        </w:rPr>
        <w:t>Wallwork</w:t>
      </w:r>
      <w:proofErr w:type="spellEnd"/>
      <w:r w:rsidR="00C631C0" w:rsidRPr="00C631C0">
        <w:rPr>
          <w:rFonts w:eastAsia="Times New Roman" w:cstheme="minorHAnsi"/>
          <w:color w:val="000000"/>
          <w:sz w:val="20"/>
          <w:szCs w:val="20"/>
        </w:rPr>
        <w:t xml:space="preserve"> for and on behalf of </w:t>
      </w:r>
      <w:r w:rsidR="00947A4F">
        <w:rPr>
          <w:rFonts w:eastAsia="Times New Roman" w:cstheme="minorHAnsi"/>
          <w:color w:val="000000"/>
          <w:sz w:val="20"/>
          <w:szCs w:val="20"/>
        </w:rPr>
        <w:t>Redbrick Wealth</w:t>
      </w:r>
      <w:r w:rsidRPr="00C631C0">
        <w:rPr>
          <w:rFonts w:eastAsia="Times New Roman" w:cstheme="minorHAnsi"/>
          <w:color w:val="000000"/>
          <w:sz w:val="20"/>
          <w:szCs w:val="20"/>
        </w:rPr>
        <w:t xml:space="preserve"> Ltd, 49 London St, Reading, RG1 4PS</w:t>
      </w:r>
      <w:r w:rsidR="00C631C0">
        <w:rPr>
          <w:rFonts w:eastAsia="Times New Roman" w:cstheme="minorHAnsi"/>
          <w:color w:val="000000"/>
          <w:sz w:val="20"/>
          <w:szCs w:val="20"/>
        </w:rPr>
        <w:br/>
      </w:r>
      <w:r w:rsidRPr="00C631C0">
        <w:rPr>
          <w:rFonts w:eastAsia="Times New Roman" w:cstheme="minorHAnsi"/>
          <w:b/>
          <w:color w:val="000000"/>
          <w:sz w:val="20"/>
          <w:szCs w:val="20"/>
        </w:rPr>
        <w:t>AND</w:t>
      </w:r>
      <w:r w:rsidR="00C631C0" w:rsidRPr="00C631C0">
        <w:rPr>
          <w:rFonts w:eastAsia="Times New Roman" w:cstheme="minorHAnsi"/>
          <w:color w:val="000000"/>
          <w:sz w:val="20"/>
          <w:szCs w:val="20"/>
        </w:rPr>
        <w:t xml:space="preserve"> </w:t>
      </w:r>
      <w:r w:rsidR="00947A4F">
        <w:rPr>
          <w:rFonts w:eastAsia="Times New Roman" w:cstheme="minorHAnsi"/>
          <w:color w:val="000000"/>
          <w:sz w:val="20"/>
          <w:szCs w:val="20"/>
        </w:rPr>
        <w:t>Jo</w:t>
      </w:r>
      <w:r w:rsidR="0024022F">
        <w:rPr>
          <w:rFonts w:eastAsia="Times New Roman" w:cstheme="minorHAnsi"/>
          <w:color w:val="000000"/>
          <w:sz w:val="20"/>
          <w:szCs w:val="20"/>
        </w:rPr>
        <w:t>hn</w:t>
      </w:r>
      <w:r w:rsidR="00947A4F">
        <w:rPr>
          <w:rFonts w:eastAsia="Times New Roman" w:cstheme="minorHAnsi"/>
          <w:color w:val="000000"/>
          <w:sz w:val="20"/>
          <w:szCs w:val="20"/>
        </w:rPr>
        <w:t xml:space="preserve"> Strawson</w:t>
      </w:r>
      <w:r w:rsidR="0024022F">
        <w:rPr>
          <w:rFonts w:eastAsia="Times New Roman" w:cstheme="minorHAnsi"/>
          <w:color w:val="000000"/>
          <w:sz w:val="20"/>
          <w:szCs w:val="20"/>
        </w:rPr>
        <w:t xml:space="preserve"> Agriculture (care of Johnathan Strawson)</w:t>
      </w:r>
    </w:p>
    <w:p w14:paraId="5CD3D1AD" w14:textId="77777777" w:rsidR="009906D2" w:rsidRPr="00015026" w:rsidRDefault="009906D2" w:rsidP="009906D2">
      <w:pPr>
        <w:spacing w:after="100" w:afterAutospacing="1" w:line="360" w:lineRule="auto"/>
        <w:rPr>
          <w:rFonts w:eastAsia="Times New Roman" w:cstheme="minorHAnsi"/>
          <w:color w:val="000000"/>
          <w:sz w:val="20"/>
          <w:szCs w:val="20"/>
        </w:rPr>
      </w:pPr>
      <w:r>
        <w:rPr>
          <w:rFonts w:eastAsia="Times New Roman" w:cstheme="minorHAnsi"/>
          <w:b/>
          <w:bCs/>
          <w:color w:val="000000"/>
          <w:sz w:val="20"/>
          <w:szCs w:val="20"/>
        </w:rPr>
        <w:t>1</w:t>
      </w:r>
      <w:r w:rsidRPr="00015026">
        <w:rPr>
          <w:rFonts w:eastAsia="Times New Roman" w:cstheme="minorHAnsi"/>
          <w:b/>
          <w:bCs/>
          <w:color w:val="000000"/>
          <w:sz w:val="20"/>
          <w:szCs w:val="20"/>
        </w:rPr>
        <w:t xml:space="preserve"> Entire agreement.</w:t>
      </w:r>
    </w:p>
    <w:p w14:paraId="451FC020" w14:textId="77777777" w:rsidR="00CC34B0" w:rsidRDefault="009906D2" w:rsidP="00CC34B0">
      <w:pPr>
        <w:spacing w:after="100" w:afterAutospacing="1" w:line="360" w:lineRule="auto"/>
        <w:rPr>
          <w:rFonts w:eastAsia="Times New Roman" w:cstheme="minorHAnsi"/>
          <w:color w:val="000000"/>
          <w:sz w:val="20"/>
          <w:szCs w:val="20"/>
        </w:rPr>
      </w:pPr>
      <w:r w:rsidRPr="009906D2">
        <w:rPr>
          <w:rFonts w:eastAsia="Times New Roman" w:cstheme="minorHAnsi"/>
          <w:b/>
          <w:color w:val="000000"/>
          <w:sz w:val="20"/>
          <w:szCs w:val="20"/>
        </w:rPr>
        <w:t>1.1</w:t>
      </w:r>
      <w:r w:rsidRPr="00015026">
        <w:rPr>
          <w:rFonts w:eastAsia="Times New Roman" w:cstheme="minorHAnsi"/>
          <w:color w:val="000000"/>
          <w:sz w:val="20"/>
          <w:szCs w:val="20"/>
        </w:rPr>
        <w:t xml:space="preserve"> Th</w:t>
      </w:r>
      <w:r w:rsidR="00781E41">
        <w:rPr>
          <w:rFonts w:eastAsia="Times New Roman" w:cstheme="minorHAnsi"/>
          <w:color w:val="000000"/>
          <w:sz w:val="20"/>
          <w:szCs w:val="20"/>
        </w:rPr>
        <w:t>is</w:t>
      </w:r>
      <w:r w:rsidRPr="00015026">
        <w:rPr>
          <w:rFonts w:eastAsia="Times New Roman" w:cstheme="minorHAnsi"/>
          <w:color w:val="000000"/>
          <w:sz w:val="20"/>
          <w:szCs w:val="20"/>
        </w:rPr>
        <w:t xml:space="preserve"> Contract constitutes the entire agreement between the parties and supersedes and extinguishes all previous agreements, promises, assurances, warranties, representations and understandings between them, whether written or oral, relating to its subject matter. Each party acknowledges that in entering into the Contract it does not rely on, and shall have no remedies in respect of any statement, representation, assurance or warranty (whether made innocently or negligently) that is not set out in the Contract. Each party agrees that it shall have no claim for innocent or negligent misrepresentation or negligent misstatement based on any statement in the Contract.</w:t>
      </w:r>
    </w:p>
    <w:p w14:paraId="6E1A6324" w14:textId="77777777" w:rsidR="00015026" w:rsidRPr="00015026" w:rsidRDefault="00B324FB" w:rsidP="00F93A0B">
      <w:pPr>
        <w:spacing w:before="225" w:after="225" w:line="360" w:lineRule="auto"/>
        <w:outlineLvl w:val="3"/>
        <w:rPr>
          <w:rFonts w:eastAsia="Times New Roman" w:cstheme="minorHAnsi"/>
          <w:b/>
          <w:color w:val="333333"/>
          <w:sz w:val="20"/>
          <w:szCs w:val="20"/>
        </w:rPr>
      </w:pPr>
      <w:r>
        <w:rPr>
          <w:rFonts w:eastAsia="Times New Roman" w:cstheme="minorHAnsi"/>
          <w:b/>
          <w:color w:val="333333"/>
          <w:sz w:val="20"/>
          <w:szCs w:val="20"/>
        </w:rPr>
        <w:t>2</w:t>
      </w:r>
      <w:r w:rsidR="00015026" w:rsidRPr="00015026">
        <w:rPr>
          <w:rFonts w:eastAsia="Times New Roman" w:cstheme="minorHAnsi"/>
          <w:b/>
          <w:color w:val="333333"/>
          <w:sz w:val="20"/>
          <w:szCs w:val="20"/>
        </w:rPr>
        <w:t>. Disclaimer and waiver of claims</w:t>
      </w:r>
      <w:r w:rsidR="00781E41">
        <w:rPr>
          <w:rFonts w:eastAsia="Times New Roman" w:cstheme="minorHAnsi"/>
          <w:b/>
          <w:color w:val="333333"/>
          <w:sz w:val="20"/>
          <w:szCs w:val="20"/>
        </w:rPr>
        <w:t>.</w:t>
      </w:r>
    </w:p>
    <w:p w14:paraId="055A3BEA" w14:textId="5381E43C" w:rsidR="00015026" w:rsidRPr="00015026" w:rsidRDefault="00B324FB" w:rsidP="00F93A0B">
      <w:pPr>
        <w:spacing w:after="375" w:line="360" w:lineRule="auto"/>
        <w:rPr>
          <w:rFonts w:eastAsia="Times New Roman" w:cstheme="minorHAnsi"/>
          <w:color w:val="333333"/>
          <w:sz w:val="20"/>
          <w:szCs w:val="20"/>
        </w:rPr>
      </w:pPr>
      <w:r>
        <w:rPr>
          <w:rFonts w:eastAsia="Times New Roman" w:cstheme="minorHAnsi"/>
          <w:b/>
          <w:color w:val="333333"/>
          <w:sz w:val="20"/>
          <w:szCs w:val="20"/>
        </w:rPr>
        <w:t>2</w:t>
      </w:r>
      <w:r w:rsidR="00EA5B25" w:rsidRPr="00F93A0B">
        <w:rPr>
          <w:rFonts w:eastAsia="Times New Roman" w:cstheme="minorHAnsi"/>
          <w:b/>
          <w:color w:val="333333"/>
          <w:sz w:val="20"/>
          <w:szCs w:val="20"/>
        </w:rPr>
        <w:t>.1</w:t>
      </w:r>
      <w:r w:rsidR="00015026" w:rsidRPr="00015026">
        <w:rPr>
          <w:rFonts w:eastAsia="Times New Roman" w:cstheme="minorHAnsi"/>
          <w:color w:val="333333"/>
          <w:sz w:val="20"/>
          <w:szCs w:val="20"/>
        </w:rPr>
        <w:t xml:space="preserve"> Investing in property is a speculative method of investment and you could lose money. The material </w:t>
      </w:r>
      <w:proofErr w:type="gramStart"/>
      <w:r w:rsidR="00015026" w:rsidRPr="00015026">
        <w:rPr>
          <w:rFonts w:eastAsia="Times New Roman" w:cstheme="minorHAnsi"/>
          <w:color w:val="333333"/>
          <w:sz w:val="20"/>
          <w:szCs w:val="20"/>
        </w:rPr>
        <w:t xml:space="preserve">taught </w:t>
      </w:r>
      <w:r w:rsidR="00754F33">
        <w:rPr>
          <w:rFonts w:eastAsia="Times New Roman" w:cstheme="minorHAnsi"/>
          <w:color w:val="333333"/>
          <w:sz w:val="20"/>
          <w:szCs w:val="20"/>
        </w:rPr>
        <w:t xml:space="preserve"> or</w:t>
      </w:r>
      <w:proofErr w:type="gramEnd"/>
      <w:r w:rsidR="00754F33">
        <w:rPr>
          <w:rFonts w:eastAsia="Times New Roman" w:cstheme="minorHAnsi"/>
          <w:color w:val="333333"/>
          <w:sz w:val="20"/>
          <w:szCs w:val="20"/>
        </w:rPr>
        <w:t xml:space="preserve"> presented </w:t>
      </w:r>
      <w:r w:rsidR="00015026" w:rsidRPr="00015026">
        <w:rPr>
          <w:rFonts w:eastAsia="Times New Roman" w:cstheme="minorHAnsi"/>
          <w:color w:val="333333"/>
          <w:sz w:val="20"/>
          <w:szCs w:val="20"/>
        </w:rPr>
        <w:t xml:space="preserve">by </w:t>
      </w:r>
      <w:r w:rsidR="00EA5B25">
        <w:rPr>
          <w:rFonts w:eastAsia="Times New Roman" w:cstheme="minorHAnsi"/>
          <w:color w:val="333333"/>
          <w:sz w:val="20"/>
          <w:szCs w:val="20"/>
        </w:rPr>
        <w:t xml:space="preserve">Nicholas </w:t>
      </w:r>
      <w:proofErr w:type="spellStart"/>
      <w:r w:rsidR="00EA5B25">
        <w:rPr>
          <w:rFonts w:eastAsia="Times New Roman" w:cstheme="minorHAnsi"/>
          <w:color w:val="333333"/>
          <w:sz w:val="20"/>
          <w:szCs w:val="20"/>
        </w:rPr>
        <w:t>Wallwork</w:t>
      </w:r>
      <w:proofErr w:type="spellEnd"/>
      <w:r w:rsidR="00781E41">
        <w:rPr>
          <w:rFonts w:eastAsia="Times New Roman" w:cstheme="minorHAnsi"/>
          <w:color w:val="333333"/>
          <w:sz w:val="20"/>
          <w:szCs w:val="20"/>
        </w:rPr>
        <w:t xml:space="preserve"> (trading as </w:t>
      </w:r>
      <w:r w:rsidR="00947A4F">
        <w:rPr>
          <w:rFonts w:eastAsia="Times New Roman" w:cstheme="minorHAnsi"/>
          <w:color w:val="333333"/>
          <w:sz w:val="20"/>
          <w:szCs w:val="20"/>
        </w:rPr>
        <w:t>Redbrick Wealth</w:t>
      </w:r>
      <w:r w:rsidR="00781E41">
        <w:rPr>
          <w:rFonts w:eastAsia="Times New Roman" w:cstheme="minorHAnsi"/>
          <w:color w:val="333333"/>
          <w:sz w:val="20"/>
          <w:szCs w:val="20"/>
        </w:rPr>
        <w:t xml:space="preserve"> Limited)</w:t>
      </w:r>
      <w:r w:rsidR="00EA5B25">
        <w:rPr>
          <w:rFonts w:eastAsia="Times New Roman" w:cstheme="minorHAnsi"/>
          <w:color w:val="333333"/>
          <w:sz w:val="20"/>
          <w:szCs w:val="20"/>
        </w:rPr>
        <w:t xml:space="preserve"> in his mentorship session</w:t>
      </w:r>
      <w:r w:rsidR="00781E41">
        <w:rPr>
          <w:rFonts w:eastAsia="Times New Roman" w:cstheme="minorHAnsi"/>
          <w:color w:val="333333"/>
          <w:sz w:val="20"/>
          <w:szCs w:val="20"/>
        </w:rPr>
        <w:t>s</w:t>
      </w:r>
      <w:r w:rsidR="00015026" w:rsidRPr="00015026">
        <w:rPr>
          <w:rFonts w:eastAsia="Times New Roman" w:cstheme="minorHAnsi"/>
          <w:color w:val="333333"/>
          <w:sz w:val="20"/>
          <w:szCs w:val="20"/>
        </w:rPr>
        <w:t xml:space="preserve"> </w:t>
      </w:r>
      <w:r w:rsidR="00781E41">
        <w:rPr>
          <w:rFonts w:eastAsia="Times New Roman" w:cstheme="minorHAnsi"/>
          <w:color w:val="333333"/>
          <w:sz w:val="20"/>
          <w:szCs w:val="20"/>
        </w:rPr>
        <w:t>are</w:t>
      </w:r>
      <w:r w:rsidR="00015026" w:rsidRPr="00015026">
        <w:rPr>
          <w:rFonts w:eastAsia="Times New Roman" w:cstheme="minorHAnsi"/>
          <w:color w:val="333333"/>
          <w:sz w:val="20"/>
          <w:szCs w:val="20"/>
        </w:rPr>
        <w:t xml:space="preserve"> educational in nature</w:t>
      </w:r>
      <w:r w:rsidR="008C69DE">
        <w:rPr>
          <w:rFonts w:eastAsia="Times New Roman" w:cstheme="minorHAnsi"/>
          <w:color w:val="333333"/>
          <w:sz w:val="20"/>
          <w:szCs w:val="20"/>
        </w:rPr>
        <w:t xml:space="preserve"> and based on his own practical experiences</w:t>
      </w:r>
      <w:r w:rsidR="00015026" w:rsidRPr="00015026">
        <w:rPr>
          <w:rFonts w:eastAsia="Times New Roman" w:cstheme="minorHAnsi"/>
          <w:color w:val="333333"/>
          <w:sz w:val="20"/>
          <w:szCs w:val="20"/>
        </w:rPr>
        <w:t xml:space="preserve">. </w:t>
      </w:r>
      <w:r w:rsidR="008C69DE">
        <w:rPr>
          <w:rFonts w:eastAsia="Times New Roman" w:cstheme="minorHAnsi"/>
          <w:color w:val="333333"/>
          <w:sz w:val="20"/>
          <w:szCs w:val="20"/>
        </w:rPr>
        <w:t>Nicholas does not provide financial advice, accounting advice nor does he provide legal advice</w:t>
      </w:r>
      <w:r w:rsidR="000D1CC9">
        <w:rPr>
          <w:rFonts w:eastAsia="Times New Roman" w:cstheme="minorHAnsi"/>
          <w:color w:val="333333"/>
          <w:sz w:val="20"/>
          <w:szCs w:val="20"/>
        </w:rPr>
        <w:t>, warranties or guarantees of any sort</w:t>
      </w:r>
      <w:r w:rsidR="008C69DE">
        <w:rPr>
          <w:rFonts w:eastAsia="Times New Roman" w:cstheme="minorHAnsi"/>
          <w:color w:val="333333"/>
          <w:sz w:val="20"/>
          <w:szCs w:val="20"/>
        </w:rPr>
        <w:t xml:space="preserve">. </w:t>
      </w:r>
      <w:r w:rsidR="00EA5B25">
        <w:rPr>
          <w:rFonts w:eastAsia="Times New Roman" w:cstheme="minorHAnsi"/>
          <w:color w:val="333333"/>
          <w:sz w:val="20"/>
          <w:szCs w:val="20"/>
        </w:rPr>
        <w:t xml:space="preserve">It is essential that all clients carry out their own </w:t>
      </w:r>
      <w:r w:rsidR="00F93A0B">
        <w:rPr>
          <w:rFonts w:eastAsia="Times New Roman" w:cstheme="minorHAnsi"/>
          <w:color w:val="333333"/>
          <w:sz w:val="20"/>
          <w:szCs w:val="20"/>
        </w:rPr>
        <w:t xml:space="preserve">full </w:t>
      </w:r>
      <w:r w:rsidR="00EA5B25">
        <w:rPr>
          <w:rFonts w:eastAsia="Times New Roman" w:cstheme="minorHAnsi"/>
          <w:color w:val="333333"/>
          <w:sz w:val="20"/>
          <w:szCs w:val="20"/>
        </w:rPr>
        <w:t>due diligence on individual properties and property development projects, and seek professional legal, tax and accountancy advice where necessary</w:t>
      </w:r>
      <w:r w:rsidR="00015026" w:rsidRPr="00015026">
        <w:rPr>
          <w:rFonts w:eastAsia="Times New Roman" w:cstheme="minorHAnsi"/>
          <w:color w:val="333333"/>
          <w:sz w:val="20"/>
          <w:szCs w:val="20"/>
        </w:rPr>
        <w:t>.</w:t>
      </w:r>
      <w:r w:rsidR="00754F33">
        <w:rPr>
          <w:rFonts w:eastAsia="Times New Roman" w:cstheme="minorHAnsi"/>
          <w:color w:val="333333"/>
          <w:sz w:val="20"/>
          <w:szCs w:val="20"/>
        </w:rPr>
        <w:t xml:space="preserve"> All decisions relating to investing are made solely by the client, this includes </w:t>
      </w:r>
      <w:r w:rsidR="008277C8">
        <w:rPr>
          <w:rFonts w:eastAsia="Times New Roman" w:cstheme="minorHAnsi"/>
          <w:color w:val="333333"/>
          <w:sz w:val="20"/>
          <w:szCs w:val="20"/>
        </w:rPr>
        <w:t xml:space="preserve">but is not limited to </w:t>
      </w:r>
      <w:r w:rsidR="00754F33">
        <w:rPr>
          <w:rFonts w:eastAsia="Times New Roman" w:cstheme="minorHAnsi"/>
          <w:color w:val="333333"/>
          <w:sz w:val="20"/>
          <w:szCs w:val="20"/>
        </w:rPr>
        <w:t xml:space="preserve">choosing the site, </w:t>
      </w:r>
      <w:r w:rsidR="008277C8">
        <w:rPr>
          <w:rFonts w:eastAsia="Times New Roman" w:cstheme="minorHAnsi"/>
          <w:color w:val="333333"/>
          <w:sz w:val="20"/>
          <w:szCs w:val="20"/>
        </w:rPr>
        <w:t>appointing</w:t>
      </w:r>
      <w:r w:rsidR="00754F33">
        <w:rPr>
          <w:rFonts w:eastAsia="Times New Roman" w:cstheme="minorHAnsi"/>
          <w:color w:val="333333"/>
          <w:sz w:val="20"/>
          <w:szCs w:val="20"/>
        </w:rPr>
        <w:t xml:space="preserve"> any contractors or 3</w:t>
      </w:r>
      <w:r w:rsidR="00754F33" w:rsidRPr="00754F33">
        <w:rPr>
          <w:rFonts w:eastAsia="Times New Roman" w:cstheme="minorHAnsi"/>
          <w:color w:val="333333"/>
          <w:sz w:val="20"/>
          <w:szCs w:val="20"/>
          <w:vertAlign w:val="superscript"/>
        </w:rPr>
        <w:t>rd</w:t>
      </w:r>
      <w:r w:rsidR="00754F33">
        <w:rPr>
          <w:rFonts w:eastAsia="Times New Roman" w:cstheme="minorHAnsi"/>
          <w:color w:val="333333"/>
          <w:sz w:val="20"/>
          <w:szCs w:val="20"/>
        </w:rPr>
        <w:t xml:space="preserve"> party service providers</w:t>
      </w:r>
      <w:r w:rsidR="008277C8">
        <w:rPr>
          <w:rFonts w:eastAsia="Times New Roman" w:cstheme="minorHAnsi"/>
          <w:color w:val="333333"/>
          <w:sz w:val="20"/>
          <w:szCs w:val="20"/>
        </w:rPr>
        <w:t>, mortgage products chosen or ay other activity relating to the clients property investment decisions</w:t>
      </w:r>
      <w:r w:rsidR="00754F33">
        <w:rPr>
          <w:rFonts w:eastAsia="Times New Roman" w:cstheme="minorHAnsi"/>
          <w:color w:val="333333"/>
          <w:sz w:val="20"/>
          <w:szCs w:val="20"/>
        </w:rPr>
        <w:t xml:space="preserve">. </w:t>
      </w:r>
    </w:p>
    <w:p w14:paraId="71B93FC5" w14:textId="77777777" w:rsidR="00015026" w:rsidRPr="00015026" w:rsidRDefault="00B324FB" w:rsidP="00F93A0B">
      <w:pPr>
        <w:spacing w:after="375" w:line="360" w:lineRule="auto"/>
        <w:rPr>
          <w:rFonts w:eastAsia="Times New Roman" w:cstheme="minorHAnsi"/>
          <w:color w:val="333333"/>
          <w:sz w:val="20"/>
          <w:szCs w:val="20"/>
        </w:rPr>
      </w:pPr>
      <w:r>
        <w:rPr>
          <w:rFonts w:eastAsia="Times New Roman" w:cstheme="minorHAnsi"/>
          <w:b/>
          <w:color w:val="333333"/>
          <w:sz w:val="20"/>
          <w:szCs w:val="20"/>
        </w:rPr>
        <w:t>2</w:t>
      </w:r>
      <w:r w:rsidR="00F93A0B" w:rsidRPr="00F93A0B">
        <w:rPr>
          <w:rFonts w:eastAsia="Times New Roman" w:cstheme="minorHAnsi"/>
          <w:b/>
          <w:color w:val="333333"/>
          <w:sz w:val="20"/>
          <w:szCs w:val="20"/>
        </w:rPr>
        <w:t>.2</w:t>
      </w:r>
      <w:r w:rsidR="00015026" w:rsidRPr="00015026">
        <w:rPr>
          <w:rFonts w:eastAsia="Times New Roman" w:cstheme="minorHAnsi"/>
          <w:color w:val="333333"/>
          <w:sz w:val="20"/>
          <w:szCs w:val="20"/>
        </w:rPr>
        <w:t xml:space="preserve"> </w:t>
      </w:r>
      <w:r w:rsidR="00EA5B25">
        <w:rPr>
          <w:rFonts w:eastAsia="Times New Roman" w:cstheme="minorHAnsi"/>
          <w:color w:val="333333"/>
          <w:sz w:val="20"/>
          <w:szCs w:val="20"/>
        </w:rPr>
        <w:t>During each mentorship session,</w:t>
      </w:r>
      <w:r w:rsidR="00015026" w:rsidRPr="00015026">
        <w:rPr>
          <w:rFonts w:eastAsia="Times New Roman" w:cstheme="minorHAnsi"/>
          <w:color w:val="333333"/>
          <w:sz w:val="20"/>
          <w:szCs w:val="20"/>
        </w:rPr>
        <w:t xml:space="preserve"> </w:t>
      </w:r>
      <w:r w:rsidR="00EA5B25">
        <w:rPr>
          <w:rFonts w:eastAsia="Times New Roman" w:cstheme="minorHAnsi"/>
          <w:color w:val="333333"/>
          <w:sz w:val="20"/>
          <w:szCs w:val="20"/>
        </w:rPr>
        <w:t>n</w:t>
      </w:r>
      <w:r w:rsidR="00015026" w:rsidRPr="00015026">
        <w:rPr>
          <w:rFonts w:eastAsia="Times New Roman" w:cstheme="minorHAnsi"/>
          <w:color w:val="333333"/>
          <w:sz w:val="20"/>
          <w:szCs w:val="20"/>
        </w:rPr>
        <w:t>o recommendations of particular investments of any kind are made. If particular properties are mentioned</w:t>
      </w:r>
      <w:r w:rsidR="008C69DE">
        <w:rPr>
          <w:rFonts w:eastAsia="Times New Roman" w:cstheme="minorHAnsi"/>
          <w:color w:val="333333"/>
          <w:sz w:val="20"/>
          <w:szCs w:val="20"/>
        </w:rPr>
        <w:t xml:space="preserve"> or discussed</w:t>
      </w:r>
      <w:r w:rsidR="00015026" w:rsidRPr="00015026">
        <w:rPr>
          <w:rFonts w:eastAsia="Times New Roman" w:cstheme="minorHAnsi"/>
          <w:color w:val="333333"/>
          <w:sz w:val="20"/>
          <w:szCs w:val="20"/>
        </w:rPr>
        <w:t>, they are only cited for educational and illustrative purposes.</w:t>
      </w:r>
      <w:r w:rsidR="008C69DE">
        <w:rPr>
          <w:rFonts w:eastAsia="Times New Roman" w:cstheme="minorHAnsi"/>
          <w:color w:val="333333"/>
          <w:sz w:val="20"/>
          <w:szCs w:val="20"/>
        </w:rPr>
        <w:t xml:space="preserve"> The client is at all times responsible for their own due diligence in terms of the information they’re taught and any investments they may find or consider.</w:t>
      </w:r>
    </w:p>
    <w:p w14:paraId="6AD05882" w14:textId="5480E502" w:rsidR="00015026" w:rsidRDefault="00B324FB" w:rsidP="00F93A0B">
      <w:pPr>
        <w:spacing w:after="375" w:line="360" w:lineRule="auto"/>
        <w:rPr>
          <w:rFonts w:eastAsia="Times New Roman" w:cstheme="minorHAnsi"/>
          <w:color w:val="333333"/>
          <w:sz w:val="20"/>
          <w:szCs w:val="20"/>
        </w:rPr>
      </w:pPr>
      <w:r>
        <w:rPr>
          <w:rFonts w:eastAsia="Times New Roman" w:cstheme="minorHAnsi"/>
          <w:b/>
          <w:color w:val="333333"/>
          <w:sz w:val="20"/>
          <w:szCs w:val="20"/>
        </w:rPr>
        <w:t>2</w:t>
      </w:r>
      <w:r w:rsidR="00F93A0B" w:rsidRPr="00F93A0B">
        <w:rPr>
          <w:rFonts w:eastAsia="Times New Roman" w:cstheme="minorHAnsi"/>
          <w:b/>
          <w:color w:val="333333"/>
          <w:sz w:val="20"/>
          <w:szCs w:val="20"/>
        </w:rPr>
        <w:t>.3</w:t>
      </w:r>
      <w:r w:rsidR="00015026" w:rsidRPr="00015026">
        <w:rPr>
          <w:rFonts w:eastAsia="Times New Roman" w:cstheme="minorHAnsi"/>
          <w:color w:val="333333"/>
          <w:sz w:val="20"/>
          <w:szCs w:val="20"/>
        </w:rPr>
        <w:t xml:space="preserve"> By signing the disclaimer before attending </w:t>
      </w:r>
      <w:r w:rsidR="00EA5B25">
        <w:rPr>
          <w:rFonts w:eastAsia="Times New Roman" w:cstheme="minorHAnsi"/>
          <w:color w:val="333333"/>
          <w:sz w:val="20"/>
          <w:szCs w:val="20"/>
        </w:rPr>
        <w:t xml:space="preserve">a Nicholas </w:t>
      </w:r>
      <w:proofErr w:type="spellStart"/>
      <w:r w:rsidR="00EA5B25">
        <w:rPr>
          <w:rFonts w:eastAsia="Times New Roman" w:cstheme="minorHAnsi"/>
          <w:color w:val="333333"/>
          <w:sz w:val="20"/>
          <w:szCs w:val="20"/>
        </w:rPr>
        <w:t>Wallwork</w:t>
      </w:r>
      <w:proofErr w:type="spellEnd"/>
      <w:r w:rsidR="00EA5B25">
        <w:rPr>
          <w:rFonts w:eastAsia="Times New Roman" w:cstheme="minorHAnsi"/>
          <w:color w:val="333333"/>
          <w:sz w:val="20"/>
          <w:szCs w:val="20"/>
        </w:rPr>
        <w:t xml:space="preserve"> mentorship session, the </w:t>
      </w:r>
      <w:r w:rsidR="00745D06">
        <w:rPr>
          <w:rFonts w:eastAsia="Times New Roman" w:cstheme="minorHAnsi"/>
          <w:color w:val="333333"/>
          <w:sz w:val="20"/>
          <w:szCs w:val="20"/>
        </w:rPr>
        <w:t>C</w:t>
      </w:r>
      <w:r w:rsidR="00EA5B25">
        <w:rPr>
          <w:rFonts w:eastAsia="Times New Roman" w:cstheme="minorHAnsi"/>
          <w:color w:val="333333"/>
          <w:sz w:val="20"/>
          <w:szCs w:val="20"/>
        </w:rPr>
        <w:t>lient</w:t>
      </w:r>
      <w:r w:rsidR="00015026" w:rsidRPr="00015026">
        <w:rPr>
          <w:rFonts w:eastAsia="Times New Roman" w:cstheme="minorHAnsi"/>
          <w:color w:val="333333"/>
          <w:sz w:val="20"/>
          <w:szCs w:val="20"/>
        </w:rPr>
        <w:t xml:space="preserve"> ha</w:t>
      </w:r>
      <w:r w:rsidR="00EA5B25">
        <w:rPr>
          <w:rFonts w:eastAsia="Times New Roman" w:cstheme="minorHAnsi"/>
          <w:color w:val="333333"/>
          <w:sz w:val="20"/>
          <w:szCs w:val="20"/>
        </w:rPr>
        <w:t>s</w:t>
      </w:r>
      <w:r w:rsidR="00015026" w:rsidRPr="00015026">
        <w:rPr>
          <w:rFonts w:eastAsia="Times New Roman" w:cstheme="minorHAnsi"/>
          <w:color w:val="333333"/>
          <w:sz w:val="20"/>
          <w:szCs w:val="20"/>
        </w:rPr>
        <w:t xml:space="preserve"> released </w:t>
      </w:r>
      <w:r w:rsidR="00EA5B25">
        <w:rPr>
          <w:rFonts w:eastAsia="Times New Roman" w:cstheme="minorHAnsi"/>
          <w:color w:val="333333"/>
          <w:sz w:val="20"/>
          <w:szCs w:val="20"/>
        </w:rPr>
        <w:t xml:space="preserve">Nicholas </w:t>
      </w:r>
      <w:proofErr w:type="spellStart"/>
      <w:r w:rsidR="00EA5B25">
        <w:rPr>
          <w:rFonts w:eastAsia="Times New Roman" w:cstheme="minorHAnsi"/>
          <w:color w:val="333333"/>
          <w:sz w:val="20"/>
          <w:szCs w:val="20"/>
        </w:rPr>
        <w:t>Wallwork</w:t>
      </w:r>
      <w:proofErr w:type="spellEnd"/>
      <w:r w:rsidR="00EA5B25">
        <w:rPr>
          <w:rFonts w:eastAsia="Times New Roman" w:cstheme="minorHAnsi"/>
          <w:color w:val="333333"/>
          <w:sz w:val="20"/>
          <w:szCs w:val="20"/>
        </w:rPr>
        <w:t xml:space="preserve"> (trading as </w:t>
      </w:r>
      <w:r w:rsidR="00947A4F">
        <w:rPr>
          <w:rFonts w:eastAsia="Times New Roman" w:cstheme="minorHAnsi"/>
          <w:color w:val="333333"/>
          <w:sz w:val="20"/>
          <w:szCs w:val="20"/>
        </w:rPr>
        <w:t>Redbrick Wealth</w:t>
      </w:r>
      <w:r w:rsidR="00EA5B25">
        <w:rPr>
          <w:rFonts w:eastAsia="Times New Roman" w:cstheme="minorHAnsi"/>
          <w:color w:val="333333"/>
          <w:sz w:val="20"/>
          <w:szCs w:val="20"/>
        </w:rPr>
        <w:t xml:space="preserve"> Limited)</w:t>
      </w:r>
      <w:r w:rsidR="00015026" w:rsidRPr="00015026">
        <w:rPr>
          <w:rFonts w:eastAsia="Times New Roman" w:cstheme="minorHAnsi"/>
          <w:color w:val="333333"/>
          <w:sz w:val="20"/>
          <w:szCs w:val="20"/>
        </w:rPr>
        <w:t xml:space="preserve"> for any and all liability </w:t>
      </w:r>
      <w:r w:rsidR="00EA5B25">
        <w:rPr>
          <w:rFonts w:eastAsia="Times New Roman" w:cstheme="minorHAnsi"/>
          <w:color w:val="333333"/>
          <w:sz w:val="20"/>
          <w:szCs w:val="20"/>
        </w:rPr>
        <w:t xml:space="preserve">(see </w:t>
      </w:r>
      <w:r w:rsidR="00F93A0B">
        <w:rPr>
          <w:rFonts w:eastAsia="Times New Roman" w:cstheme="minorHAnsi"/>
          <w:color w:val="333333"/>
          <w:sz w:val="20"/>
          <w:szCs w:val="20"/>
        </w:rPr>
        <w:t xml:space="preserve">liabilities listed below in </w:t>
      </w:r>
      <w:r>
        <w:rPr>
          <w:rFonts w:eastAsia="Times New Roman" w:cstheme="minorHAnsi"/>
          <w:b/>
          <w:color w:val="333333"/>
          <w:sz w:val="20"/>
          <w:szCs w:val="20"/>
        </w:rPr>
        <w:t>2</w:t>
      </w:r>
      <w:r w:rsidR="00F93A0B" w:rsidRPr="00F93A0B">
        <w:rPr>
          <w:rFonts w:eastAsia="Times New Roman" w:cstheme="minorHAnsi"/>
          <w:b/>
          <w:color w:val="333333"/>
          <w:sz w:val="20"/>
          <w:szCs w:val="20"/>
        </w:rPr>
        <w:t>.3b</w:t>
      </w:r>
      <w:r w:rsidR="00EA5B25">
        <w:rPr>
          <w:rFonts w:eastAsia="Times New Roman" w:cstheme="minorHAnsi"/>
          <w:color w:val="333333"/>
          <w:sz w:val="20"/>
          <w:szCs w:val="20"/>
        </w:rPr>
        <w:t xml:space="preserve">) </w:t>
      </w:r>
      <w:r w:rsidR="00015026" w:rsidRPr="00015026">
        <w:rPr>
          <w:rFonts w:eastAsia="Times New Roman" w:cstheme="minorHAnsi"/>
          <w:color w:val="333333"/>
          <w:sz w:val="20"/>
          <w:szCs w:val="20"/>
        </w:rPr>
        <w:t xml:space="preserve">resulting from </w:t>
      </w:r>
      <w:r w:rsidR="00DC7A73">
        <w:rPr>
          <w:rFonts w:eastAsia="Times New Roman" w:cstheme="minorHAnsi"/>
          <w:color w:val="333333"/>
          <w:sz w:val="20"/>
          <w:szCs w:val="20"/>
        </w:rPr>
        <w:t>the Client’s</w:t>
      </w:r>
      <w:r w:rsidR="00015026" w:rsidRPr="00015026">
        <w:rPr>
          <w:rFonts w:eastAsia="Times New Roman" w:cstheme="minorHAnsi"/>
          <w:color w:val="333333"/>
          <w:sz w:val="20"/>
          <w:szCs w:val="20"/>
        </w:rPr>
        <w:t xml:space="preserve"> actions based on the </w:t>
      </w:r>
      <w:r w:rsidR="00EA5B25">
        <w:rPr>
          <w:rFonts w:eastAsia="Times New Roman" w:cstheme="minorHAnsi"/>
          <w:color w:val="333333"/>
          <w:sz w:val="20"/>
          <w:szCs w:val="20"/>
        </w:rPr>
        <w:t>discussions, and suggestions made within a mentorship session</w:t>
      </w:r>
      <w:r w:rsidR="00015026" w:rsidRPr="00015026">
        <w:rPr>
          <w:rFonts w:eastAsia="Times New Roman" w:cstheme="minorHAnsi"/>
          <w:color w:val="333333"/>
          <w:sz w:val="20"/>
          <w:szCs w:val="20"/>
        </w:rPr>
        <w:t>. All information</w:t>
      </w:r>
      <w:r w:rsidR="00EA5B25">
        <w:rPr>
          <w:rFonts w:eastAsia="Times New Roman" w:cstheme="minorHAnsi"/>
          <w:color w:val="333333"/>
          <w:sz w:val="20"/>
          <w:szCs w:val="20"/>
        </w:rPr>
        <w:t xml:space="preserve"> given by Nicholas </w:t>
      </w:r>
      <w:proofErr w:type="spellStart"/>
      <w:r w:rsidR="00781E41">
        <w:rPr>
          <w:rFonts w:eastAsia="Times New Roman" w:cstheme="minorHAnsi"/>
          <w:color w:val="333333"/>
          <w:sz w:val="20"/>
          <w:szCs w:val="20"/>
        </w:rPr>
        <w:t>Wallwork</w:t>
      </w:r>
      <w:proofErr w:type="spellEnd"/>
      <w:r w:rsidR="00781E41">
        <w:rPr>
          <w:rFonts w:eastAsia="Times New Roman" w:cstheme="minorHAnsi"/>
          <w:color w:val="333333"/>
          <w:sz w:val="20"/>
          <w:szCs w:val="20"/>
        </w:rPr>
        <w:t xml:space="preserve"> </w:t>
      </w:r>
      <w:r w:rsidR="00EA5B25">
        <w:rPr>
          <w:rFonts w:eastAsia="Times New Roman" w:cstheme="minorHAnsi"/>
          <w:color w:val="333333"/>
          <w:sz w:val="20"/>
          <w:szCs w:val="20"/>
        </w:rPr>
        <w:t xml:space="preserve">within a mentorship session is based on his personal </w:t>
      </w:r>
      <w:r w:rsidR="00EA5B25">
        <w:rPr>
          <w:rFonts w:eastAsia="Times New Roman" w:cstheme="minorHAnsi"/>
          <w:color w:val="333333"/>
          <w:sz w:val="20"/>
          <w:szCs w:val="20"/>
        </w:rPr>
        <w:lastRenderedPageBreak/>
        <w:t xml:space="preserve">opinion and </w:t>
      </w:r>
      <w:r w:rsidR="00781E41">
        <w:rPr>
          <w:rFonts w:eastAsia="Times New Roman" w:cstheme="minorHAnsi"/>
          <w:color w:val="333333"/>
          <w:sz w:val="20"/>
          <w:szCs w:val="20"/>
        </w:rPr>
        <w:t xml:space="preserve">property </w:t>
      </w:r>
      <w:r w:rsidR="00EA5B25">
        <w:rPr>
          <w:rFonts w:eastAsia="Times New Roman" w:cstheme="minorHAnsi"/>
          <w:color w:val="333333"/>
          <w:sz w:val="20"/>
          <w:szCs w:val="20"/>
        </w:rPr>
        <w:t>expertise,</w:t>
      </w:r>
      <w:r w:rsidR="00015026" w:rsidRPr="00015026">
        <w:rPr>
          <w:rFonts w:eastAsia="Times New Roman" w:cstheme="minorHAnsi"/>
          <w:color w:val="333333"/>
          <w:sz w:val="20"/>
          <w:szCs w:val="20"/>
        </w:rPr>
        <w:t xml:space="preserve"> a</w:t>
      </w:r>
      <w:r w:rsidR="00EA5B25">
        <w:rPr>
          <w:rFonts w:eastAsia="Times New Roman" w:cstheme="minorHAnsi"/>
          <w:color w:val="333333"/>
          <w:sz w:val="20"/>
          <w:szCs w:val="20"/>
        </w:rPr>
        <w:t>nd is</w:t>
      </w:r>
      <w:r w:rsidR="00015026" w:rsidRPr="00015026">
        <w:rPr>
          <w:rFonts w:eastAsia="Times New Roman" w:cstheme="minorHAnsi"/>
          <w:color w:val="333333"/>
          <w:sz w:val="20"/>
          <w:szCs w:val="20"/>
        </w:rPr>
        <w:t xml:space="preserve"> not to be construed as any recommendation, solicitation, prediction or</w:t>
      </w:r>
      <w:r w:rsidR="008C69DE">
        <w:rPr>
          <w:rFonts w:eastAsia="Times New Roman" w:cstheme="minorHAnsi"/>
          <w:color w:val="333333"/>
          <w:sz w:val="20"/>
          <w:szCs w:val="20"/>
        </w:rPr>
        <w:t xml:space="preserve"> formal</w:t>
      </w:r>
      <w:r w:rsidR="00015026" w:rsidRPr="00015026">
        <w:rPr>
          <w:rFonts w:eastAsia="Times New Roman" w:cstheme="minorHAnsi"/>
          <w:color w:val="333333"/>
          <w:sz w:val="20"/>
          <w:szCs w:val="20"/>
        </w:rPr>
        <w:t xml:space="preserve"> advice for </w:t>
      </w:r>
      <w:r w:rsidR="00DC7A73">
        <w:rPr>
          <w:rFonts w:eastAsia="Times New Roman" w:cstheme="minorHAnsi"/>
          <w:color w:val="333333"/>
          <w:sz w:val="20"/>
          <w:szCs w:val="20"/>
        </w:rPr>
        <w:t>the Client’s</w:t>
      </w:r>
      <w:r w:rsidR="00015026" w:rsidRPr="00015026">
        <w:rPr>
          <w:rFonts w:eastAsia="Times New Roman" w:cstheme="minorHAnsi"/>
          <w:color w:val="333333"/>
          <w:sz w:val="20"/>
          <w:szCs w:val="20"/>
        </w:rPr>
        <w:t xml:space="preserve"> actions in and dealing with property investments</w:t>
      </w:r>
      <w:r w:rsidR="00EA5B25">
        <w:rPr>
          <w:rFonts w:eastAsia="Times New Roman" w:cstheme="minorHAnsi"/>
          <w:color w:val="333333"/>
          <w:sz w:val="20"/>
          <w:szCs w:val="20"/>
        </w:rPr>
        <w:t xml:space="preserve">. </w:t>
      </w:r>
    </w:p>
    <w:p w14:paraId="55E05B73" w14:textId="10CC9193" w:rsidR="00EA5B25" w:rsidRDefault="00B324FB" w:rsidP="00F93A0B">
      <w:pPr>
        <w:spacing w:after="100" w:afterAutospacing="1" w:line="360" w:lineRule="auto"/>
        <w:rPr>
          <w:rFonts w:eastAsia="Times New Roman" w:cstheme="minorHAnsi"/>
          <w:color w:val="000000"/>
          <w:sz w:val="20"/>
          <w:szCs w:val="20"/>
        </w:rPr>
      </w:pPr>
      <w:r>
        <w:rPr>
          <w:rFonts w:eastAsia="Times New Roman" w:cstheme="minorHAnsi"/>
          <w:b/>
          <w:color w:val="000000"/>
          <w:sz w:val="20"/>
          <w:szCs w:val="20"/>
        </w:rPr>
        <w:t>2</w:t>
      </w:r>
      <w:r w:rsidR="00F93A0B" w:rsidRPr="00F93A0B">
        <w:rPr>
          <w:rFonts w:eastAsia="Times New Roman" w:cstheme="minorHAnsi"/>
          <w:b/>
          <w:color w:val="000000"/>
          <w:sz w:val="20"/>
          <w:szCs w:val="20"/>
        </w:rPr>
        <w:t>.</w:t>
      </w:r>
      <w:r w:rsidR="00F93A0B">
        <w:rPr>
          <w:rFonts w:eastAsia="Times New Roman" w:cstheme="minorHAnsi"/>
          <w:b/>
          <w:color w:val="000000"/>
          <w:sz w:val="20"/>
          <w:szCs w:val="20"/>
        </w:rPr>
        <w:t>3b</w:t>
      </w:r>
      <w:r w:rsidR="00F93A0B">
        <w:rPr>
          <w:rFonts w:eastAsia="Times New Roman" w:cstheme="minorHAnsi"/>
          <w:color w:val="000000"/>
          <w:sz w:val="20"/>
          <w:szCs w:val="20"/>
        </w:rPr>
        <w:t xml:space="preserve"> </w:t>
      </w:r>
      <w:r w:rsidR="00EA5B25">
        <w:rPr>
          <w:rFonts w:eastAsia="Times New Roman" w:cstheme="minorHAnsi"/>
          <w:color w:val="000000"/>
          <w:sz w:val="20"/>
          <w:szCs w:val="20"/>
        </w:rPr>
        <w:t xml:space="preserve">The </w:t>
      </w:r>
      <w:r w:rsidR="00DC7A73">
        <w:rPr>
          <w:rFonts w:eastAsia="Times New Roman" w:cstheme="minorHAnsi"/>
          <w:color w:val="000000"/>
          <w:sz w:val="20"/>
          <w:szCs w:val="20"/>
        </w:rPr>
        <w:t>C</w:t>
      </w:r>
      <w:r w:rsidR="00EA5B25">
        <w:rPr>
          <w:rFonts w:eastAsia="Times New Roman" w:cstheme="minorHAnsi"/>
          <w:color w:val="000000"/>
          <w:sz w:val="20"/>
          <w:szCs w:val="20"/>
        </w:rPr>
        <w:t xml:space="preserve">lient releases Nicholas </w:t>
      </w:r>
      <w:proofErr w:type="spellStart"/>
      <w:r w:rsidR="00EA5B25">
        <w:rPr>
          <w:rFonts w:eastAsia="Times New Roman" w:cstheme="minorHAnsi"/>
          <w:color w:val="000000"/>
          <w:sz w:val="20"/>
          <w:szCs w:val="20"/>
        </w:rPr>
        <w:t>Wallwork</w:t>
      </w:r>
      <w:proofErr w:type="spellEnd"/>
      <w:r w:rsidR="00EA5B25">
        <w:rPr>
          <w:rFonts w:eastAsia="Times New Roman" w:cstheme="minorHAnsi"/>
          <w:color w:val="000000"/>
          <w:sz w:val="20"/>
          <w:szCs w:val="20"/>
        </w:rPr>
        <w:t xml:space="preserve"> </w:t>
      </w:r>
      <w:r w:rsidR="00F93A0B">
        <w:rPr>
          <w:rFonts w:eastAsia="Times New Roman" w:cstheme="minorHAnsi"/>
          <w:color w:val="000000"/>
          <w:sz w:val="20"/>
          <w:szCs w:val="20"/>
        </w:rPr>
        <w:t xml:space="preserve">(trading as </w:t>
      </w:r>
      <w:r w:rsidR="00947A4F">
        <w:rPr>
          <w:rFonts w:eastAsia="Times New Roman" w:cstheme="minorHAnsi"/>
          <w:color w:val="000000"/>
          <w:sz w:val="20"/>
          <w:szCs w:val="20"/>
        </w:rPr>
        <w:t>Redbrick Wealth</w:t>
      </w:r>
      <w:r w:rsidR="00F93A0B">
        <w:rPr>
          <w:rFonts w:eastAsia="Times New Roman" w:cstheme="minorHAnsi"/>
          <w:color w:val="000000"/>
          <w:sz w:val="20"/>
          <w:szCs w:val="20"/>
        </w:rPr>
        <w:t xml:space="preserve"> Limited) </w:t>
      </w:r>
      <w:r w:rsidR="00EA5B25">
        <w:rPr>
          <w:rFonts w:eastAsia="Times New Roman" w:cstheme="minorHAnsi"/>
          <w:color w:val="000000"/>
          <w:sz w:val="20"/>
          <w:szCs w:val="20"/>
        </w:rPr>
        <w:t xml:space="preserve">from liability for any / all of the following circumstances </w:t>
      </w:r>
      <w:r w:rsidR="00EA5B25" w:rsidRPr="00015026">
        <w:rPr>
          <w:rFonts w:eastAsia="Times New Roman" w:cstheme="minorHAnsi"/>
          <w:color w:val="000000"/>
          <w:sz w:val="20"/>
          <w:szCs w:val="20"/>
        </w:rPr>
        <w:t>(</w:t>
      </w:r>
      <w:proofErr w:type="spellStart"/>
      <w:r w:rsidR="00EA5B25" w:rsidRPr="00015026">
        <w:rPr>
          <w:rFonts w:eastAsia="Times New Roman" w:cstheme="minorHAnsi"/>
          <w:color w:val="000000"/>
          <w:sz w:val="20"/>
          <w:szCs w:val="20"/>
        </w:rPr>
        <w:t>i</w:t>
      </w:r>
      <w:proofErr w:type="spellEnd"/>
      <w:r w:rsidR="00EA5B25" w:rsidRPr="00015026">
        <w:rPr>
          <w:rFonts w:eastAsia="Times New Roman" w:cstheme="minorHAnsi"/>
          <w:color w:val="000000"/>
          <w:sz w:val="20"/>
          <w:szCs w:val="20"/>
        </w:rPr>
        <w:t>) Loss of profits</w:t>
      </w:r>
      <w:r w:rsidR="00781E41">
        <w:rPr>
          <w:rFonts w:eastAsia="Times New Roman" w:cstheme="minorHAnsi"/>
          <w:color w:val="000000"/>
          <w:sz w:val="20"/>
          <w:szCs w:val="20"/>
        </w:rPr>
        <w:t>,</w:t>
      </w:r>
      <w:r w:rsidR="00EA5B25" w:rsidRPr="00015026">
        <w:rPr>
          <w:rFonts w:eastAsia="Times New Roman" w:cstheme="minorHAnsi"/>
          <w:color w:val="000000"/>
          <w:sz w:val="20"/>
          <w:szCs w:val="20"/>
        </w:rPr>
        <w:t xml:space="preserve"> (ii) Loss of sales or business</w:t>
      </w:r>
      <w:r w:rsidR="00781E41">
        <w:rPr>
          <w:rFonts w:eastAsia="Times New Roman" w:cstheme="minorHAnsi"/>
          <w:color w:val="000000"/>
          <w:sz w:val="20"/>
          <w:szCs w:val="20"/>
        </w:rPr>
        <w:t>,</w:t>
      </w:r>
      <w:r w:rsidR="00EA5B25" w:rsidRPr="00015026">
        <w:rPr>
          <w:rFonts w:eastAsia="Times New Roman" w:cstheme="minorHAnsi"/>
          <w:color w:val="000000"/>
          <w:sz w:val="20"/>
          <w:szCs w:val="20"/>
        </w:rPr>
        <w:t xml:space="preserve"> (iii) Loss of agreements or contracts</w:t>
      </w:r>
      <w:r w:rsidR="00781E41">
        <w:rPr>
          <w:rFonts w:eastAsia="Times New Roman" w:cstheme="minorHAnsi"/>
          <w:color w:val="000000"/>
          <w:sz w:val="20"/>
          <w:szCs w:val="20"/>
        </w:rPr>
        <w:t>,</w:t>
      </w:r>
      <w:r w:rsidR="00EA5B25" w:rsidRPr="00015026">
        <w:rPr>
          <w:rFonts w:eastAsia="Times New Roman" w:cstheme="minorHAnsi"/>
          <w:color w:val="000000"/>
          <w:sz w:val="20"/>
          <w:szCs w:val="20"/>
        </w:rPr>
        <w:t xml:space="preserve"> (iv) Loss of anticipated savings</w:t>
      </w:r>
      <w:r w:rsidR="00781E41">
        <w:rPr>
          <w:rFonts w:eastAsia="Times New Roman" w:cstheme="minorHAnsi"/>
          <w:color w:val="000000"/>
          <w:sz w:val="20"/>
          <w:szCs w:val="20"/>
        </w:rPr>
        <w:t>,</w:t>
      </w:r>
      <w:r w:rsidR="00EA5B25" w:rsidRPr="00015026">
        <w:rPr>
          <w:rFonts w:eastAsia="Times New Roman" w:cstheme="minorHAnsi"/>
          <w:color w:val="000000"/>
          <w:sz w:val="20"/>
          <w:szCs w:val="20"/>
        </w:rPr>
        <w:t xml:space="preserve"> (v) Loss of use or corruption of software, data or information</w:t>
      </w:r>
      <w:r w:rsidR="00781E41">
        <w:rPr>
          <w:rFonts w:eastAsia="Times New Roman" w:cstheme="minorHAnsi"/>
          <w:color w:val="000000"/>
          <w:sz w:val="20"/>
          <w:szCs w:val="20"/>
        </w:rPr>
        <w:t>,</w:t>
      </w:r>
      <w:r w:rsidR="00EA5B25" w:rsidRPr="00015026">
        <w:rPr>
          <w:rFonts w:eastAsia="Times New Roman" w:cstheme="minorHAnsi"/>
          <w:color w:val="000000"/>
          <w:sz w:val="20"/>
          <w:szCs w:val="20"/>
        </w:rPr>
        <w:t xml:space="preserve"> (vi) Loss of or damage to goodwill</w:t>
      </w:r>
      <w:r w:rsidR="00781E41">
        <w:rPr>
          <w:rFonts w:eastAsia="Times New Roman" w:cstheme="minorHAnsi"/>
          <w:color w:val="000000"/>
          <w:sz w:val="20"/>
          <w:szCs w:val="20"/>
        </w:rPr>
        <w:t>,</w:t>
      </w:r>
      <w:r w:rsidR="00EA5B25" w:rsidRPr="00015026">
        <w:rPr>
          <w:rFonts w:eastAsia="Times New Roman" w:cstheme="minorHAnsi"/>
          <w:color w:val="000000"/>
          <w:sz w:val="20"/>
          <w:szCs w:val="20"/>
        </w:rPr>
        <w:t xml:space="preserve"> (vii) </w:t>
      </w:r>
      <w:r w:rsidR="003108AC">
        <w:rPr>
          <w:rFonts w:eastAsia="Times New Roman" w:cstheme="minorHAnsi"/>
          <w:color w:val="000000"/>
          <w:sz w:val="20"/>
          <w:szCs w:val="20"/>
        </w:rPr>
        <w:t>Any i</w:t>
      </w:r>
      <w:r w:rsidR="00EA5B25" w:rsidRPr="00015026">
        <w:rPr>
          <w:rFonts w:eastAsia="Times New Roman" w:cstheme="minorHAnsi"/>
          <w:color w:val="000000"/>
          <w:sz w:val="20"/>
          <w:szCs w:val="20"/>
        </w:rPr>
        <w:t>ndirect or consequential loss.</w:t>
      </w:r>
    </w:p>
    <w:p w14:paraId="1B213E18" w14:textId="7D8BA4A0" w:rsidR="009906D2" w:rsidRPr="00015026" w:rsidRDefault="00B324FB" w:rsidP="009906D2">
      <w:pPr>
        <w:spacing w:after="100" w:afterAutospacing="1" w:line="360" w:lineRule="auto"/>
        <w:rPr>
          <w:rFonts w:eastAsia="Times New Roman" w:cstheme="minorHAnsi"/>
          <w:color w:val="000000"/>
          <w:sz w:val="20"/>
          <w:szCs w:val="20"/>
        </w:rPr>
      </w:pPr>
      <w:r>
        <w:rPr>
          <w:rFonts w:eastAsia="Times New Roman" w:cstheme="minorHAnsi"/>
          <w:b/>
          <w:bCs/>
          <w:color w:val="000000"/>
          <w:sz w:val="20"/>
          <w:szCs w:val="20"/>
        </w:rPr>
        <w:t>2</w:t>
      </w:r>
      <w:r w:rsidR="009906D2">
        <w:rPr>
          <w:rFonts w:eastAsia="Times New Roman" w:cstheme="minorHAnsi"/>
          <w:b/>
          <w:bCs/>
          <w:color w:val="000000"/>
          <w:sz w:val="20"/>
          <w:szCs w:val="20"/>
        </w:rPr>
        <w:t>.4</w:t>
      </w:r>
      <w:r w:rsidR="009906D2" w:rsidRPr="00015026">
        <w:rPr>
          <w:rFonts w:eastAsia="Times New Roman" w:cstheme="minorHAnsi"/>
          <w:color w:val="000000"/>
          <w:sz w:val="20"/>
          <w:szCs w:val="20"/>
        </w:rPr>
        <w:t xml:space="preserve"> </w:t>
      </w:r>
      <w:r w:rsidR="009906D2">
        <w:rPr>
          <w:rFonts w:eastAsia="Times New Roman" w:cstheme="minorHAnsi"/>
          <w:color w:val="000000"/>
          <w:sz w:val="20"/>
          <w:szCs w:val="20"/>
        </w:rPr>
        <w:t xml:space="preserve">Nicholas </w:t>
      </w:r>
      <w:proofErr w:type="spellStart"/>
      <w:r w:rsidR="009906D2">
        <w:rPr>
          <w:rFonts w:eastAsia="Times New Roman" w:cstheme="minorHAnsi"/>
          <w:color w:val="000000"/>
          <w:sz w:val="20"/>
          <w:szCs w:val="20"/>
        </w:rPr>
        <w:t>Wallwork</w:t>
      </w:r>
      <w:proofErr w:type="spellEnd"/>
      <w:r w:rsidR="009906D2">
        <w:rPr>
          <w:rFonts w:eastAsia="Times New Roman" w:cstheme="minorHAnsi"/>
          <w:color w:val="000000"/>
          <w:sz w:val="20"/>
          <w:szCs w:val="20"/>
        </w:rPr>
        <w:t xml:space="preserve"> (trading as </w:t>
      </w:r>
      <w:r w:rsidR="00947A4F">
        <w:rPr>
          <w:rFonts w:eastAsia="Times New Roman" w:cstheme="minorHAnsi"/>
          <w:color w:val="000000"/>
          <w:sz w:val="20"/>
          <w:szCs w:val="20"/>
        </w:rPr>
        <w:t>Redbrick Wealth</w:t>
      </w:r>
      <w:r w:rsidR="009906D2">
        <w:rPr>
          <w:rFonts w:eastAsia="Times New Roman" w:cstheme="minorHAnsi"/>
          <w:color w:val="000000"/>
          <w:sz w:val="20"/>
          <w:szCs w:val="20"/>
        </w:rPr>
        <w:t xml:space="preserve"> Limited)</w:t>
      </w:r>
      <w:r w:rsidR="009906D2" w:rsidRPr="00015026">
        <w:rPr>
          <w:rFonts w:eastAsia="Times New Roman" w:cstheme="minorHAnsi"/>
          <w:color w:val="000000"/>
          <w:sz w:val="20"/>
          <w:szCs w:val="20"/>
        </w:rPr>
        <w:t xml:space="preserve"> has obtained insurance cover in respect of its own legal liability. </w:t>
      </w:r>
      <w:r w:rsidR="008C69DE">
        <w:rPr>
          <w:rFonts w:eastAsia="Times New Roman" w:cstheme="minorHAnsi"/>
          <w:color w:val="000000"/>
          <w:sz w:val="20"/>
          <w:szCs w:val="20"/>
        </w:rPr>
        <w:t>Any</w:t>
      </w:r>
      <w:r w:rsidR="009906D2" w:rsidRPr="00015026">
        <w:rPr>
          <w:rFonts w:eastAsia="Times New Roman" w:cstheme="minorHAnsi"/>
          <w:color w:val="000000"/>
          <w:sz w:val="20"/>
          <w:szCs w:val="20"/>
        </w:rPr>
        <w:t xml:space="preserve"> limits and exclusions in this </w:t>
      </w:r>
      <w:r w:rsidR="008C69DE">
        <w:rPr>
          <w:rFonts w:eastAsia="Times New Roman" w:cstheme="minorHAnsi"/>
          <w:color w:val="000000"/>
          <w:sz w:val="20"/>
          <w:szCs w:val="20"/>
        </w:rPr>
        <w:t>insurance</w:t>
      </w:r>
      <w:r w:rsidR="009906D2" w:rsidRPr="00015026">
        <w:rPr>
          <w:rFonts w:eastAsia="Times New Roman" w:cstheme="minorHAnsi"/>
          <w:color w:val="000000"/>
          <w:sz w:val="20"/>
          <w:szCs w:val="20"/>
        </w:rPr>
        <w:t xml:space="preserve"> reflect the insurance cover </w:t>
      </w:r>
      <w:r w:rsidR="00781E41">
        <w:rPr>
          <w:rFonts w:eastAsia="Times New Roman" w:cstheme="minorHAnsi"/>
          <w:color w:val="000000"/>
          <w:sz w:val="20"/>
          <w:szCs w:val="20"/>
        </w:rPr>
        <w:t xml:space="preserve">Nicholas </w:t>
      </w:r>
      <w:proofErr w:type="spellStart"/>
      <w:r w:rsidR="00781E41">
        <w:rPr>
          <w:rFonts w:eastAsia="Times New Roman" w:cstheme="minorHAnsi"/>
          <w:color w:val="000000"/>
          <w:sz w:val="20"/>
          <w:szCs w:val="20"/>
        </w:rPr>
        <w:t>Wallwork</w:t>
      </w:r>
      <w:proofErr w:type="spellEnd"/>
      <w:r w:rsidR="00781E41">
        <w:rPr>
          <w:rFonts w:eastAsia="Times New Roman" w:cstheme="minorHAnsi"/>
          <w:color w:val="000000"/>
          <w:sz w:val="20"/>
          <w:szCs w:val="20"/>
        </w:rPr>
        <w:t xml:space="preserve"> </w:t>
      </w:r>
      <w:r w:rsidR="009906D2" w:rsidRPr="00015026">
        <w:rPr>
          <w:rFonts w:eastAsia="Times New Roman" w:cstheme="minorHAnsi"/>
          <w:color w:val="000000"/>
          <w:sz w:val="20"/>
          <w:szCs w:val="20"/>
        </w:rPr>
        <w:t>has been able to arrange</w:t>
      </w:r>
      <w:r w:rsidR="00781E41">
        <w:rPr>
          <w:rFonts w:eastAsia="Times New Roman" w:cstheme="minorHAnsi"/>
          <w:color w:val="000000"/>
          <w:sz w:val="20"/>
          <w:szCs w:val="20"/>
        </w:rPr>
        <w:t>,</w:t>
      </w:r>
      <w:r w:rsidR="009906D2" w:rsidRPr="00015026">
        <w:rPr>
          <w:rFonts w:eastAsia="Times New Roman" w:cstheme="minorHAnsi"/>
          <w:color w:val="000000"/>
          <w:sz w:val="20"/>
          <w:szCs w:val="20"/>
        </w:rPr>
        <w:t xml:space="preserve"> and the </w:t>
      </w:r>
      <w:r w:rsidR="00781E41">
        <w:rPr>
          <w:rFonts w:eastAsia="Times New Roman" w:cstheme="minorHAnsi"/>
          <w:color w:val="000000"/>
          <w:sz w:val="20"/>
          <w:szCs w:val="20"/>
        </w:rPr>
        <w:t>Client</w:t>
      </w:r>
      <w:r w:rsidR="009906D2" w:rsidRPr="00015026">
        <w:rPr>
          <w:rFonts w:eastAsia="Times New Roman" w:cstheme="minorHAnsi"/>
          <w:color w:val="000000"/>
          <w:sz w:val="20"/>
          <w:szCs w:val="20"/>
        </w:rPr>
        <w:t xml:space="preserve"> is responsible for making </w:t>
      </w:r>
      <w:r w:rsidR="00781E41">
        <w:rPr>
          <w:rFonts w:eastAsia="Times New Roman" w:cstheme="minorHAnsi"/>
          <w:color w:val="000000"/>
          <w:sz w:val="20"/>
          <w:szCs w:val="20"/>
        </w:rPr>
        <w:t>his</w:t>
      </w:r>
      <w:r w:rsidR="009906D2" w:rsidRPr="00015026">
        <w:rPr>
          <w:rFonts w:eastAsia="Times New Roman" w:cstheme="minorHAnsi"/>
          <w:color w:val="000000"/>
          <w:sz w:val="20"/>
          <w:szCs w:val="20"/>
        </w:rPr>
        <w:t xml:space="preserve"> own arrangements for the insurance of any excess loss</w:t>
      </w:r>
      <w:r w:rsidR="008C69DE">
        <w:rPr>
          <w:rFonts w:eastAsia="Times New Roman" w:cstheme="minorHAnsi"/>
          <w:color w:val="000000"/>
          <w:sz w:val="20"/>
          <w:szCs w:val="20"/>
        </w:rPr>
        <w:t>.</w:t>
      </w:r>
    </w:p>
    <w:p w14:paraId="6557E719" w14:textId="77777777" w:rsidR="009906D2" w:rsidRPr="00015026" w:rsidRDefault="00B324FB" w:rsidP="009906D2">
      <w:pPr>
        <w:spacing w:after="100" w:afterAutospacing="1" w:line="360" w:lineRule="auto"/>
        <w:rPr>
          <w:rFonts w:eastAsia="Times New Roman" w:cstheme="minorHAnsi"/>
          <w:color w:val="000000"/>
          <w:sz w:val="20"/>
          <w:szCs w:val="20"/>
        </w:rPr>
      </w:pPr>
      <w:r>
        <w:rPr>
          <w:rFonts w:eastAsia="Times New Roman" w:cstheme="minorHAnsi"/>
          <w:b/>
          <w:color w:val="000000"/>
          <w:sz w:val="20"/>
          <w:szCs w:val="20"/>
        </w:rPr>
        <w:t>2</w:t>
      </w:r>
      <w:r w:rsidR="009906D2" w:rsidRPr="009906D2">
        <w:rPr>
          <w:rFonts w:eastAsia="Times New Roman" w:cstheme="minorHAnsi"/>
          <w:b/>
          <w:color w:val="000000"/>
          <w:sz w:val="20"/>
          <w:szCs w:val="20"/>
        </w:rPr>
        <w:t>.5</w:t>
      </w:r>
      <w:r w:rsidR="009906D2" w:rsidRPr="00015026">
        <w:rPr>
          <w:rFonts w:eastAsia="Times New Roman" w:cstheme="minorHAnsi"/>
          <w:color w:val="000000"/>
          <w:sz w:val="20"/>
          <w:szCs w:val="20"/>
        </w:rPr>
        <w:t xml:space="preserve"> Nothing in th</w:t>
      </w:r>
      <w:r w:rsidR="00781E41">
        <w:rPr>
          <w:rFonts w:eastAsia="Times New Roman" w:cstheme="minorHAnsi"/>
          <w:color w:val="000000"/>
          <w:sz w:val="20"/>
          <w:szCs w:val="20"/>
        </w:rPr>
        <w:t>is</w:t>
      </w:r>
      <w:r w:rsidR="009906D2" w:rsidRPr="00015026">
        <w:rPr>
          <w:rFonts w:eastAsia="Times New Roman" w:cstheme="minorHAnsi"/>
          <w:color w:val="000000"/>
          <w:sz w:val="20"/>
          <w:szCs w:val="20"/>
        </w:rPr>
        <w:t xml:space="preserve"> Contract limits any liability which cannot legally be limited, including but not limited to liability for:</w:t>
      </w:r>
    </w:p>
    <w:p w14:paraId="784995C0" w14:textId="77777777" w:rsidR="00EA5B25" w:rsidRPr="00015026" w:rsidRDefault="009906D2" w:rsidP="009906D2">
      <w:pPr>
        <w:spacing w:after="100" w:afterAutospacing="1" w:line="360" w:lineRule="auto"/>
        <w:rPr>
          <w:rFonts w:eastAsia="Times New Roman" w:cstheme="minorHAnsi"/>
          <w:color w:val="000000"/>
          <w:sz w:val="20"/>
          <w:szCs w:val="20"/>
        </w:rPr>
      </w:pPr>
      <w:r w:rsidRPr="00015026">
        <w:rPr>
          <w:rFonts w:eastAsia="Times New Roman" w:cstheme="minorHAnsi"/>
          <w:color w:val="000000"/>
          <w:sz w:val="20"/>
          <w:szCs w:val="20"/>
        </w:rPr>
        <w:t>(a) death or personal injury caused by negligence; (b) fraud or fraudulent misrepresentation; and (c) breach of the terms implied by section 2 of the Supply of Goods and Services Act 1982 (title and quiet possession).</w:t>
      </w:r>
    </w:p>
    <w:p w14:paraId="3A02E7A1" w14:textId="77777777" w:rsidR="00015026" w:rsidRDefault="00B324FB" w:rsidP="00F93A0B">
      <w:pPr>
        <w:spacing w:before="225" w:after="225" w:line="360" w:lineRule="auto"/>
        <w:outlineLvl w:val="3"/>
        <w:rPr>
          <w:rFonts w:eastAsia="Times New Roman" w:cstheme="minorHAnsi"/>
          <w:b/>
          <w:color w:val="333333"/>
          <w:sz w:val="20"/>
          <w:szCs w:val="20"/>
        </w:rPr>
      </w:pPr>
      <w:r>
        <w:rPr>
          <w:rFonts w:eastAsia="Times New Roman" w:cstheme="minorHAnsi"/>
          <w:b/>
          <w:color w:val="333333"/>
          <w:sz w:val="20"/>
          <w:szCs w:val="20"/>
        </w:rPr>
        <w:t>3</w:t>
      </w:r>
      <w:r w:rsidR="00015026" w:rsidRPr="00015026">
        <w:rPr>
          <w:rFonts w:eastAsia="Times New Roman" w:cstheme="minorHAnsi"/>
          <w:b/>
          <w:color w:val="333333"/>
          <w:sz w:val="20"/>
          <w:szCs w:val="20"/>
        </w:rPr>
        <w:t>. Confidentially Agreement</w:t>
      </w:r>
    </w:p>
    <w:p w14:paraId="1C7CCF27" w14:textId="77777777" w:rsidR="00B324FB" w:rsidRDefault="00B324FB" w:rsidP="00B324FB">
      <w:pPr>
        <w:spacing w:after="100" w:afterAutospacing="1" w:line="360" w:lineRule="auto"/>
        <w:rPr>
          <w:rFonts w:eastAsia="Times New Roman" w:cstheme="minorHAnsi"/>
          <w:color w:val="000000"/>
          <w:sz w:val="20"/>
          <w:szCs w:val="20"/>
        </w:rPr>
      </w:pPr>
      <w:r>
        <w:rPr>
          <w:rFonts w:eastAsia="Times New Roman" w:cstheme="minorHAnsi"/>
          <w:b/>
          <w:color w:val="000000"/>
          <w:sz w:val="20"/>
          <w:szCs w:val="20"/>
        </w:rPr>
        <w:t>3</w:t>
      </w:r>
      <w:r w:rsidRPr="009906D2">
        <w:rPr>
          <w:rFonts w:eastAsia="Times New Roman" w:cstheme="minorHAnsi"/>
          <w:b/>
          <w:color w:val="000000"/>
          <w:sz w:val="20"/>
          <w:szCs w:val="20"/>
        </w:rPr>
        <w:t>.1</w:t>
      </w:r>
      <w:r w:rsidR="003108AC">
        <w:rPr>
          <w:rFonts w:eastAsia="Times New Roman" w:cstheme="minorHAnsi"/>
          <w:b/>
          <w:color w:val="000000"/>
          <w:sz w:val="20"/>
          <w:szCs w:val="20"/>
        </w:rPr>
        <w:t>(a)</w:t>
      </w:r>
      <w:r w:rsidRPr="00015026">
        <w:rPr>
          <w:rFonts w:eastAsia="Times New Roman" w:cstheme="minorHAnsi"/>
          <w:color w:val="000000"/>
          <w:sz w:val="20"/>
          <w:szCs w:val="20"/>
        </w:rPr>
        <w:t xml:space="preserve"> Each party undertakes that it shall not at any time disclose to any person any confidential information concerning the business, affairs, customers, clients or suppliers of the other party, except as permitted by clause </w:t>
      </w:r>
      <w:r w:rsidRPr="00B324FB">
        <w:rPr>
          <w:rFonts w:eastAsia="Times New Roman" w:cstheme="minorHAnsi"/>
          <w:b/>
          <w:color w:val="000000"/>
          <w:sz w:val="20"/>
          <w:szCs w:val="20"/>
        </w:rPr>
        <w:t>3.1(b)</w:t>
      </w:r>
    </w:p>
    <w:p w14:paraId="7B23BF77" w14:textId="77777777" w:rsidR="00B324FB" w:rsidRDefault="00B324FB" w:rsidP="00B324FB">
      <w:pPr>
        <w:spacing w:after="100" w:afterAutospacing="1" w:line="360" w:lineRule="auto"/>
        <w:rPr>
          <w:rFonts w:eastAsia="Times New Roman" w:cstheme="minorHAnsi"/>
          <w:color w:val="000000"/>
          <w:sz w:val="20"/>
          <w:szCs w:val="20"/>
        </w:rPr>
      </w:pPr>
      <w:r w:rsidRPr="00B324FB">
        <w:rPr>
          <w:rFonts w:eastAsia="Times New Roman" w:cstheme="minorHAnsi"/>
          <w:b/>
          <w:color w:val="000000"/>
          <w:sz w:val="20"/>
          <w:szCs w:val="20"/>
        </w:rPr>
        <w:t>3.1</w:t>
      </w:r>
      <w:r w:rsidRPr="00015026">
        <w:rPr>
          <w:rFonts w:eastAsia="Times New Roman" w:cstheme="minorHAnsi"/>
          <w:b/>
          <w:color w:val="000000"/>
          <w:sz w:val="20"/>
          <w:szCs w:val="20"/>
        </w:rPr>
        <w:t>(</w:t>
      </w:r>
      <w:r w:rsidRPr="00B324FB">
        <w:rPr>
          <w:rFonts w:eastAsia="Times New Roman" w:cstheme="minorHAnsi"/>
          <w:b/>
          <w:color w:val="000000"/>
          <w:sz w:val="20"/>
          <w:szCs w:val="20"/>
        </w:rPr>
        <w:t>b</w:t>
      </w:r>
      <w:r w:rsidRPr="00015026">
        <w:rPr>
          <w:rFonts w:eastAsia="Times New Roman" w:cstheme="minorHAnsi"/>
          <w:b/>
          <w:color w:val="000000"/>
          <w:sz w:val="20"/>
          <w:szCs w:val="20"/>
        </w:rPr>
        <w:t>)</w:t>
      </w:r>
      <w:r w:rsidRPr="00015026">
        <w:rPr>
          <w:rFonts w:eastAsia="Times New Roman" w:cstheme="minorHAnsi"/>
          <w:color w:val="000000"/>
          <w:sz w:val="20"/>
          <w:szCs w:val="20"/>
        </w:rPr>
        <w:t xml:space="preserve"> to its employees, officers, representatives, subcontractors or advisers who need to know such information for the purposes of carrying out the party’s obligations under the Contract. </w:t>
      </w:r>
    </w:p>
    <w:p w14:paraId="25753031" w14:textId="77777777" w:rsidR="00B324FB" w:rsidRDefault="00B324FB" w:rsidP="00B324FB">
      <w:pPr>
        <w:spacing w:after="100" w:afterAutospacing="1" w:line="360" w:lineRule="auto"/>
        <w:rPr>
          <w:rFonts w:eastAsia="Times New Roman" w:cstheme="minorHAnsi"/>
          <w:color w:val="000000"/>
          <w:sz w:val="20"/>
          <w:szCs w:val="20"/>
        </w:rPr>
      </w:pPr>
      <w:r w:rsidRPr="00B324FB">
        <w:rPr>
          <w:rFonts w:eastAsia="Times New Roman" w:cstheme="minorHAnsi"/>
          <w:b/>
          <w:color w:val="000000"/>
          <w:sz w:val="20"/>
          <w:szCs w:val="20"/>
        </w:rPr>
        <w:t>3.2</w:t>
      </w:r>
      <w:r w:rsidRPr="00015026">
        <w:rPr>
          <w:rFonts w:eastAsia="Times New Roman" w:cstheme="minorHAnsi"/>
          <w:color w:val="000000"/>
          <w:sz w:val="20"/>
          <w:szCs w:val="20"/>
        </w:rPr>
        <w:t xml:space="preserve"> The C</w:t>
      </w:r>
      <w:r w:rsidR="00FA4D70">
        <w:rPr>
          <w:rFonts w:eastAsia="Times New Roman" w:cstheme="minorHAnsi"/>
          <w:color w:val="000000"/>
          <w:sz w:val="20"/>
          <w:szCs w:val="20"/>
        </w:rPr>
        <w:t xml:space="preserve">lient </w:t>
      </w:r>
      <w:r w:rsidRPr="00015026">
        <w:rPr>
          <w:rFonts w:eastAsia="Times New Roman" w:cstheme="minorHAnsi"/>
          <w:color w:val="000000"/>
          <w:sz w:val="20"/>
          <w:szCs w:val="20"/>
        </w:rPr>
        <w:t xml:space="preserve">shall not pass on or disclose any strategies, plans, tactics, schemes, systems or information </w:t>
      </w:r>
      <w:r w:rsidR="00AB0EE8">
        <w:rPr>
          <w:rFonts w:eastAsia="Times New Roman" w:cstheme="minorHAnsi"/>
          <w:color w:val="000000"/>
          <w:sz w:val="20"/>
          <w:szCs w:val="20"/>
        </w:rPr>
        <w:t>presented</w:t>
      </w:r>
      <w:r w:rsidRPr="00015026">
        <w:rPr>
          <w:rFonts w:eastAsia="Times New Roman" w:cstheme="minorHAnsi"/>
          <w:color w:val="000000"/>
          <w:sz w:val="20"/>
          <w:szCs w:val="20"/>
        </w:rPr>
        <w:t xml:space="preserve"> to them as part of the Services.</w:t>
      </w:r>
    </w:p>
    <w:p w14:paraId="1BC69A4D" w14:textId="1102FDB9" w:rsidR="00015026" w:rsidRPr="00015026" w:rsidRDefault="00B324FB" w:rsidP="00F93A0B">
      <w:pPr>
        <w:spacing w:after="375" w:line="360" w:lineRule="auto"/>
        <w:rPr>
          <w:rFonts w:eastAsia="Times New Roman" w:cstheme="minorHAnsi"/>
          <w:color w:val="333333"/>
          <w:sz w:val="20"/>
          <w:szCs w:val="20"/>
        </w:rPr>
      </w:pPr>
      <w:r>
        <w:rPr>
          <w:rFonts w:eastAsia="Times New Roman" w:cstheme="minorHAnsi"/>
          <w:b/>
          <w:color w:val="333333"/>
          <w:sz w:val="20"/>
          <w:szCs w:val="20"/>
        </w:rPr>
        <w:t>3.3</w:t>
      </w:r>
      <w:r w:rsidR="00015026" w:rsidRPr="00015026">
        <w:rPr>
          <w:rFonts w:eastAsia="Times New Roman" w:cstheme="minorHAnsi"/>
          <w:color w:val="333333"/>
          <w:sz w:val="20"/>
          <w:szCs w:val="20"/>
        </w:rPr>
        <w:t xml:space="preserve"> All content, workbooks, materials and systems taught in these </w:t>
      </w:r>
      <w:r w:rsidR="00EA5B25">
        <w:rPr>
          <w:rFonts w:eastAsia="Times New Roman" w:cstheme="minorHAnsi"/>
          <w:color w:val="333333"/>
          <w:sz w:val="20"/>
          <w:szCs w:val="20"/>
        </w:rPr>
        <w:t>mentorships</w:t>
      </w:r>
      <w:r w:rsidR="00015026" w:rsidRPr="00015026">
        <w:rPr>
          <w:rFonts w:eastAsia="Times New Roman" w:cstheme="minorHAnsi"/>
          <w:color w:val="333333"/>
          <w:sz w:val="20"/>
          <w:szCs w:val="20"/>
        </w:rPr>
        <w:t xml:space="preserve">, whether written or verbal are copyright material of </w:t>
      </w:r>
      <w:r w:rsidR="00EA5B25">
        <w:rPr>
          <w:rFonts w:eastAsia="Times New Roman" w:cstheme="minorHAnsi"/>
          <w:color w:val="333333"/>
          <w:sz w:val="20"/>
          <w:szCs w:val="20"/>
        </w:rPr>
        <w:t xml:space="preserve">Nicholas </w:t>
      </w:r>
      <w:proofErr w:type="spellStart"/>
      <w:r w:rsidR="00EA5B25">
        <w:rPr>
          <w:rFonts w:eastAsia="Times New Roman" w:cstheme="minorHAnsi"/>
          <w:color w:val="333333"/>
          <w:sz w:val="20"/>
          <w:szCs w:val="20"/>
        </w:rPr>
        <w:t>Wallwork</w:t>
      </w:r>
      <w:proofErr w:type="spellEnd"/>
      <w:r w:rsidR="00EA5B25">
        <w:rPr>
          <w:rFonts w:eastAsia="Times New Roman" w:cstheme="minorHAnsi"/>
          <w:color w:val="333333"/>
          <w:sz w:val="20"/>
          <w:szCs w:val="20"/>
        </w:rPr>
        <w:t xml:space="preserve"> (trading as </w:t>
      </w:r>
      <w:r w:rsidR="00947A4F">
        <w:rPr>
          <w:rFonts w:eastAsia="Times New Roman" w:cstheme="minorHAnsi"/>
          <w:color w:val="333333"/>
          <w:sz w:val="20"/>
          <w:szCs w:val="20"/>
        </w:rPr>
        <w:t>Redbrick Wealth</w:t>
      </w:r>
      <w:r w:rsidR="00EA5B25">
        <w:rPr>
          <w:rFonts w:eastAsia="Times New Roman" w:cstheme="minorHAnsi"/>
          <w:color w:val="333333"/>
          <w:sz w:val="20"/>
          <w:szCs w:val="20"/>
        </w:rPr>
        <w:t xml:space="preserve"> Limited).</w:t>
      </w:r>
    </w:p>
    <w:p w14:paraId="2D1A2EED" w14:textId="77777777" w:rsidR="00015026" w:rsidRPr="00015026" w:rsidRDefault="00B324FB" w:rsidP="00F93A0B">
      <w:pPr>
        <w:spacing w:after="375" w:line="360" w:lineRule="auto"/>
        <w:rPr>
          <w:rFonts w:eastAsia="Times New Roman" w:cstheme="minorHAnsi"/>
          <w:color w:val="333333"/>
          <w:sz w:val="20"/>
          <w:szCs w:val="20"/>
        </w:rPr>
      </w:pPr>
      <w:r>
        <w:rPr>
          <w:rFonts w:eastAsia="Times New Roman" w:cstheme="minorHAnsi"/>
          <w:b/>
          <w:color w:val="333333"/>
          <w:sz w:val="20"/>
          <w:szCs w:val="20"/>
        </w:rPr>
        <w:t>3.4</w:t>
      </w:r>
      <w:r w:rsidR="00015026" w:rsidRPr="00015026">
        <w:rPr>
          <w:rFonts w:eastAsia="Times New Roman" w:cstheme="minorHAnsi"/>
          <w:color w:val="333333"/>
          <w:sz w:val="20"/>
          <w:szCs w:val="20"/>
        </w:rPr>
        <w:t xml:space="preserve"> </w:t>
      </w:r>
      <w:r w:rsidR="00FA4D70">
        <w:rPr>
          <w:rFonts w:eastAsia="Times New Roman" w:cstheme="minorHAnsi"/>
          <w:color w:val="333333"/>
          <w:sz w:val="20"/>
          <w:szCs w:val="20"/>
        </w:rPr>
        <w:t>The Client is</w:t>
      </w:r>
      <w:r w:rsidR="00015026" w:rsidRPr="00015026">
        <w:rPr>
          <w:rFonts w:eastAsia="Times New Roman" w:cstheme="minorHAnsi"/>
          <w:color w:val="333333"/>
          <w:sz w:val="20"/>
          <w:szCs w:val="20"/>
        </w:rPr>
        <w:t xml:space="preserve"> not permitted to copy, make available or divulge to any unauthorised party, in any way, any of the materials, notes strategies or teachings of these </w:t>
      </w:r>
      <w:r w:rsidR="00F93A0B">
        <w:rPr>
          <w:rFonts w:eastAsia="Times New Roman" w:cstheme="minorHAnsi"/>
          <w:color w:val="333333"/>
          <w:sz w:val="20"/>
          <w:szCs w:val="20"/>
        </w:rPr>
        <w:t>mentorships</w:t>
      </w:r>
      <w:r w:rsidR="00015026" w:rsidRPr="00015026">
        <w:rPr>
          <w:rFonts w:eastAsia="Times New Roman" w:cstheme="minorHAnsi"/>
          <w:color w:val="333333"/>
          <w:sz w:val="20"/>
          <w:szCs w:val="20"/>
        </w:rPr>
        <w:t>, whether for financial gain or not. Having signed the disclaimer</w:t>
      </w:r>
      <w:r w:rsidR="00FA4D70">
        <w:rPr>
          <w:rFonts w:eastAsia="Times New Roman" w:cstheme="minorHAnsi"/>
          <w:color w:val="333333"/>
          <w:sz w:val="20"/>
          <w:szCs w:val="20"/>
        </w:rPr>
        <w:t>,</w:t>
      </w:r>
      <w:r w:rsidR="00015026" w:rsidRPr="00015026">
        <w:rPr>
          <w:rFonts w:eastAsia="Times New Roman" w:cstheme="minorHAnsi"/>
          <w:color w:val="333333"/>
          <w:sz w:val="20"/>
          <w:szCs w:val="20"/>
        </w:rPr>
        <w:t xml:space="preserve"> if </w:t>
      </w:r>
      <w:r w:rsidR="00FA4D70">
        <w:rPr>
          <w:rFonts w:eastAsia="Times New Roman" w:cstheme="minorHAnsi"/>
          <w:color w:val="333333"/>
          <w:sz w:val="20"/>
          <w:szCs w:val="20"/>
        </w:rPr>
        <w:t>the client</w:t>
      </w:r>
      <w:r w:rsidR="00015026" w:rsidRPr="00015026">
        <w:rPr>
          <w:rFonts w:eastAsia="Times New Roman" w:cstheme="minorHAnsi"/>
          <w:color w:val="333333"/>
          <w:sz w:val="20"/>
          <w:szCs w:val="20"/>
        </w:rPr>
        <w:t xml:space="preserve"> should allow any of these materials to be made available to any unauthorized party then </w:t>
      </w:r>
      <w:r w:rsidR="00FA4D70">
        <w:rPr>
          <w:rFonts w:eastAsia="Times New Roman" w:cstheme="minorHAnsi"/>
          <w:color w:val="333333"/>
          <w:sz w:val="20"/>
          <w:szCs w:val="20"/>
        </w:rPr>
        <w:t>they</w:t>
      </w:r>
      <w:r w:rsidR="00015026" w:rsidRPr="00015026">
        <w:rPr>
          <w:rFonts w:eastAsia="Times New Roman" w:cstheme="minorHAnsi"/>
          <w:color w:val="333333"/>
          <w:sz w:val="20"/>
          <w:szCs w:val="20"/>
        </w:rPr>
        <w:t xml:space="preserve"> will be liable to consequential legal action.</w:t>
      </w:r>
    </w:p>
    <w:p w14:paraId="6087015A" w14:textId="1E5D2DE2" w:rsidR="00CC34B0" w:rsidRDefault="00B324FB" w:rsidP="00B324FB">
      <w:pPr>
        <w:spacing w:after="375" w:line="360" w:lineRule="auto"/>
        <w:rPr>
          <w:rFonts w:eastAsia="Times New Roman" w:cstheme="minorHAnsi"/>
          <w:color w:val="333333"/>
          <w:sz w:val="20"/>
          <w:szCs w:val="20"/>
        </w:rPr>
      </w:pPr>
      <w:r>
        <w:rPr>
          <w:rFonts w:eastAsia="Times New Roman" w:cstheme="minorHAnsi"/>
          <w:b/>
          <w:color w:val="333333"/>
          <w:sz w:val="20"/>
          <w:szCs w:val="20"/>
        </w:rPr>
        <w:lastRenderedPageBreak/>
        <w:t>3.5</w:t>
      </w:r>
      <w:r w:rsidR="00015026" w:rsidRPr="00015026">
        <w:rPr>
          <w:rFonts w:eastAsia="Times New Roman" w:cstheme="minorHAnsi"/>
          <w:color w:val="333333"/>
          <w:sz w:val="20"/>
          <w:szCs w:val="20"/>
        </w:rPr>
        <w:t xml:space="preserve"> By signing the disclaimer </w:t>
      </w:r>
      <w:r w:rsidR="00FA4D70">
        <w:rPr>
          <w:rFonts w:eastAsia="Times New Roman" w:cstheme="minorHAnsi"/>
          <w:color w:val="333333"/>
          <w:sz w:val="20"/>
          <w:szCs w:val="20"/>
        </w:rPr>
        <w:t>the Client</w:t>
      </w:r>
      <w:r w:rsidR="00015026" w:rsidRPr="00015026">
        <w:rPr>
          <w:rFonts w:eastAsia="Times New Roman" w:cstheme="minorHAnsi"/>
          <w:color w:val="333333"/>
          <w:sz w:val="20"/>
          <w:szCs w:val="20"/>
        </w:rPr>
        <w:t xml:space="preserve"> ha</w:t>
      </w:r>
      <w:r w:rsidR="00FA4D70">
        <w:rPr>
          <w:rFonts w:eastAsia="Times New Roman" w:cstheme="minorHAnsi"/>
          <w:color w:val="333333"/>
          <w:sz w:val="20"/>
          <w:szCs w:val="20"/>
        </w:rPr>
        <w:t>s</w:t>
      </w:r>
      <w:r w:rsidR="00015026" w:rsidRPr="00015026">
        <w:rPr>
          <w:rFonts w:eastAsia="Times New Roman" w:cstheme="minorHAnsi"/>
          <w:color w:val="333333"/>
          <w:sz w:val="20"/>
          <w:szCs w:val="20"/>
        </w:rPr>
        <w:t xml:space="preserve"> consented to </w:t>
      </w:r>
      <w:r w:rsidR="00F93A0B">
        <w:rPr>
          <w:rFonts w:eastAsia="Times New Roman" w:cstheme="minorHAnsi"/>
          <w:color w:val="333333"/>
          <w:sz w:val="20"/>
          <w:szCs w:val="20"/>
        </w:rPr>
        <w:t xml:space="preserve">any testimonial </w:t>
      </w:r>
      <w:r w:rsidR="00FA4D70">
        <w:rPr>
          <w:rFonts w:eastAsia="Times New Roman" w:cstheme="minorHAnsi"/>
          <w:color w:val="333333"/>
          <w:sz w:val="20"/>
          <w:szCs w:val="20"/>
        </w:rPr>
        <w:t>they</w:t>
      </w:r>
      <w:r w:rsidR="00F93A0B">
        <w:rPr>
          <w:rFonts w:eastAsia="Times New Roman" w:cstheme="minorHAnsi"/>
          <w:color w:val="333333"/>
          <w:sz w:val="20"/>
          <w:szCs w:val="20"/>
        </w:rPr>
        <w:t xml:space="preserve"> may decide to give Nicholas</w:t>
      </w:r>
      <w:r w:rsidR="00FA4D70">
        <w:rPr>
          <w:rFonts w:eastAsia="Times New Roman" w:cstheme="minorHAnsi"/>
          <w:color w:val="333333"/>
          <w:sz w:val="20"/>
          <w:szCs w:val="20"/>
        </w:rPr>
        <w:t xml:space="preserve"> </w:t>
      </w:r>
      <w:proofErr w:type="spellStart"/>
      <w:r w:rsidR="00FA4D70">
        <w:rPr>
          <w:rFonts w:eastAsia="Times New Roman" w:cstheme="minorHAnsi"/>
          <w:color w:val="333333"/>
          <w:sz w:val="20"/>
          <w:szCs w:val="20"/>
        </w:rPr>
        <w:t>Wallwork</w:t>
      </w:r>
      <w:proofErr w:type="spellEnd"/>
      <w:r w:rsidR="00F93A0B">
        <w:rPr>
          <w:rFonts w:eastAsia="Times New Roman" w:cstheme="minorHAnsi"/>
          <w:color w:val="333333"/>
          <w:sz w:val="20"/>
          <w:szCs w:val="20"/>
        </w:rPr>
        <w:t xml:space="preserve"> after </w:t>
      </w:r>
      <w:r w:rsidR="00FA4D70">
        <w:rPr>
          <w:rFonts w:eastAsia="Times New Roman" w:cstheme="minorHAnsi"/>
          <w:color w:val="333333"/>
          <w:sz w:val="20"/>
          <w:szCs w:val="20"/>
        </w:rPr>
        <w:t>their</w:t>
      </w:r>
      <w:r w:rsidR="00F93A0B">
        <w:rPr>
          <w:rFonts w:eastAsia="Times New Roman" w:cstheme="minorHAnsi"/>
          <w:color w:val="333333"/>
          <w:sz w:val="20"/>
          <w:szCs w:val="20"/>
        </w:rPr>
        <w:t xml:space="preserve"> mentorship session</w:t>
      </w:r>
      <w:r w:rsidR="00AB0EE8">
        <w:rPr>
          <w:rFonts w:eastAsia="Times New Roman" w:cstheme="minorHAnsi"/>
          <w:color w:val="333333"/>
          <w:sz w:val="20"/>
          <w:szCs w:val="20"/>
        </w:rPr>
        <w:t>(s)</w:t>
      </w:r>
      <w:r w:rsidR="00F93A0B">
        <w:rPr>
          <w:rFonts w:eastAsia="Times New Roman" w:cstheme="minorHAnsi"/>
          <w:color w:val="333333"/>
          <w:sz w:val="20"/>
          <w:szCs w:val="20"/>
        </w:rPr>
        <w:t xml:space="preserve">, </w:t>
      </w:r>
      <w:r w:rsidR="00FA4D70">
        <w:rPr>
          <w:rFonts w:eastAsia="Times New Roman" w:cstheme="minorHAnsi"/>
          <w:color w:val="333333"/>
          <w:sz w:val="20"/>
          <w:szCs w:val="20"/>
        </w:rPr>
        <w:t xml:space="preserve">to be </w:t>
      </w:r>
      <w:r w:rsidR="00F93A0B">
        <w:rPr>
          <w:rFonts w:eastAsia="Times New Roman" w:cstheme="minorHAnsi"/>
          <w:color w:val="333333"/>
          <w:sz w:val="20"/>
          <w:szCs w:val="20"/>
        </w:rPr>
        <w:t xml:space="preserve">used across the marketing platforms of </w:t>
      </w:r>
      <w:r w:rsidR="00947A4F">
        <w:rPr>
          <w:rFonts w:eastAsia="Times New Roman" w:cstheme="minorHAnsi"/>
          <w:color w:val="333333"/>
          <w:sz w:val="20"/>
          <w:szCs w:val="20"/>
        </w:rPr>
        <w:t>Redbrick Wealth</w:t>
      </w:r>
      <w:r w:rsidR="00F93A0B">
        <w:rPr>
          <w:rFonts w:eastAsia="Times New Roman" w:cstheme="minorHAnsi"/>
          <w:color w:val="333333"/>
          <w:sz w:val="20"/>
          <w:szCs w:val="20"/>
        </w:rPr>
        <w:t xml:space="preserve"> Limited </w:t>
      </w:r>
      <w:r w:rsidR="008C69DE">
        <w:rPr>
          <w:rFonts w:eastAsia="Times New Roman" w:cstheme="minorHAnsi"/>
          <w:color w:val="333333"/>
          <w:sz w:val="20"/>
          <w:szCs w:val="20"/>
        </w:rPr>
        <w:t>or any of Nicholas’ associated companies</w:t>
      </w:r>
      <w:r w:rsidR="00F93A0B">
        <w:rPr>
          <w:rFonts w:eastAsia="Times New Roman" w:cstheme="minorHAnsi"/>
          <w:color w:val="333333"/>
          <w:sz w:val="20"/>
          <w:szCs w:val="20"/>
        </w:rPr>
        <w:t xml:space="preserve">. </w:t>
      </w:r>
    </w:p>
    <w:p w14:paraId="364BCFEF" w14:textId="30A940CB" w:rsidR="00B324FB" w:rsidRPr="00015026" w:rsidRDefault="00CC34B0" w:rsidP="00B324FB">
      <w:pPr>
        <w:spacing w:after="375" w:line="360" w:lineRule="auto"/>
        <w:rPr>
          <w:rFonts w:eastAsia="Times New Roman" w:cstheme="minorHAnsi"/>
          <w:color w:val="333333"/>
          <w:sz w:val="20"/>
          <w:szCs w:val="20"/>
        </w:rPr>
      </w:pPr>
      <w:r w:rsidRPr="00CC34B0">
        <w:rPr>
          <w:rFonts w:eastAsia="Times New Roman" w:cstheme="minorHAnsi"/>
          <w:b/>
          <w:color w:val="333333"/>
          <w:sz w:val="20"/>
          <w:szCs w:val="20"/>
        </w:rPr>
        <w:t>3.6</w:t>
      </w:r>
      <w:r w:rsidRPr="00CC34B0">
        <w:rPr>
          <w:rFonts w:eastAsia="Times New Roman" w:cstheme="minorHAnsi"/>
          <w:color w:val="333333"/>
          <w:sz w:val="20"/>
          <w:szCs w:val="20"/>
        </w:rPr>
        <w:t xml:space="preserve"> </w:t>
      </w:r>
      <w:r>
        <w:rPr>
          <w:rFonts w:eastAsia="Times New Roman" w:cstheme="minorHAnsi"/>
          <w:color w:val="333333"/>
          <w:sz w:val="20"/>
          <w:szCs w:val="20"/>
        </w:rPr>
        <w:t xml:space="preserve">Fidelity - </w:t>
      </w:r>
      <w:r w:rsidRPr="00CC34B0">
        <w:rPr>
          <w:rFonts w:eastAsia="Times New Roman" w:cstheme="minorHAnsi"/>
          <w:color w:val="333333"/>
          <w:sz w:val="20"/>
          <w:szCs w:val="20"/>
        </w:rPr>
        <w:t xml:space="preserve">It is a condition of this </w:t>
      </w:r>
      <w:r>
        <w:rPr>
          <w:rFonts w:eastAsia="Times New Roman" w:cstheme="minorHAnsi"/>
          <w:color w:val="333333"/>
          <w:sz w:val="20"/>
          <w:szCs w:val="20"/>
        </w:rPr>
        <w:t>agreement</w:t>
      </w:r>
      <w:r w:rsidRPr="00CC34B0">
        <w:rPr>
          <w:rFonts w:eastAsia="Times New Roman" w:cstheme="minorHAnsi"/>
          <w:color w:val="333333"/>
          <w:sz w:val="20"/>
          <w:szCs w:val="20"/>
        </w:rPr>
        <w:t xml:space="preserve"> that </w:t>
      </w:r>
      <w:r>
        <w:rPr>
          <w:rFonts w:eastAsia="Times New Roman" w:cstheme="minorHAnsi"/>
          <w:color w:val="333333"/>
          <w:sz w:val="20"/>
          <w:szCs w:val="20"/>
        </w:rPr>
        <w:t>the Client</w:t>
      </w:r>
      <w:r w:rsidRPr="00CC34B0">
        <w:rPr>
          <w:rFonts w:eastAsia="Times New Roman" w:cstheme="minorHAnsi"/>
          <w:color w:val="333333"/>
          <w:sz w:val="20"/>
          <w:szCs w:val="20"/>
        </w:rPr>
        <w:t xml:space="preserve"> will not seek, nor accept, </w:t>
      </w:r>
      <w:r>
        <w:rPr>
          <w:rFonts w:eastAsia="Times New Roman" w:cstheme="minorHAnsi"/>
          <w:color w:val="333333"/>
          <w:sz w:val="20"/>
          <w:szCs w:val="20"/>
        </w:rPr>
        <w:t>business</w:t>
      </w:r>
      <w:r w:rsidRPr="00CC34B0">
        <w:rPr>
          <w:rFonts w:eastAsia="Times New Roman" w:cstheme="minorHAnsi"/>
          <w:color w:val="333333"/>
          <w:sz w:val="20"/>
          <w:szCs w:val="20"/>
        </w:rPr>
        <w:t xml:space="preserve"> from a</w:t>
      </w:r>
      <w:r w:rsidR="00C7179A">
        <w:rPr>
          <w:rFonts w:eastAsia="Times New Roman" w:cstheme="minorHAnsi"/>
          <w:color w:val="333333"/>
          <w:sz w:val="20"/>
          <w:szCs w:val="20"/>
        </w:rPr>
        <w:t>ny</w:t>
      </w:r>
      <w:r w:rsidRPr="00CC34B0">
        <w:rPr>
          <w:rFonts w:eastAsia="Times New Roman" w:cstheme="minorHAnsi"/>
          <w:color w:val="333333"/>
          <w:sz w:val="20"/>
          <w:szCs w:val="20"/>
        </w:rPr>
        <w:t xml:space="preserve"> client, supplier, developer, </w:t>
      </w:r>
      <w:r>
        <w:rPr>
          <w:rFonts w:eastAsia="Times New Roman" w:cstheme="minorHAnsi"/>
          <w:color w:val="333333"/>
          <w:sz w:val="20"/>
          <w:szCs w:val="20"/>
        </w:rPr>
        <w:t xml:space="preserve">construction firm, </w:t>
      </w:r>
      <w:r w:rsidR="00C7179A">
        <w:rPr>
          <w:rFonts w:eastAsia="Times New Roman" w:cstheme="minorHAnsi"/>
          <w:color w:val="333333"/>
          <w:sz w:val="20"/>
          <w:szCs w:val="20"/>
        </w:rPr>
        <w:t xml:space="preserve">sub contractor, </w:t>
      </w:r>
      <w:r w:rsidRPr="00CC34B0">
        <w:rPr>
          <w:rFonts w:eastAsia="Times New Roman" w:cstheme="minorHAnsi"/>
          <w:color w:val="333333"/>
          <w:sz w:val="20"/>
          <w:szCs w:val="20"/>
        </w:rPr>
        <w:t xml:space="preserve">competitor or contact of </w:t>
      </w:r>
      <w:r>
        <w:rPr>
          <w:rFonts w:eastAsia="Times New Roman" w:cstheme="minorHAnsi"/>
          <w:color w:val="333333"/>
          <w:sz w:val="20"/>
          <w:szCs w:val="20"/>
        </w:rPr>
        <w:t xml:space="preserve">Nicholas </w:t>
      </w:r>
      <w:proofErr w:type="spellStart"/>
      <w:r>
        <w:rPr>
          <w:rFonts w:eastAsia="Times New Roman" w:cstheme="minorHAnsi"/>
          <w:color w:val="333333"/>
          <w:sz w:val="20"/>
          <w:szCs w:val="20"/>
        </w:rPr>
        <w:t>Wallwork</w:t>
      </w:r>
      <w:proofErr w:type="spellEnd"/>
      <w:r w:rsidRPr="00CC34B0">
        <w:rPr>
          <w:rFonts w:eastAsia="Times New Roman" w:cstheme="minorHAnsi"/>
          <w:color w:val="333333"/>
          <w:sz w:val="20"/>
          <w:szCs w:val="20"/>
        </w:rPr>
        <w:t xml:space="preserve"> </w:t>
      </w:r>
      <w:r>
        <w:rPr>
          <w:rFonts w:eastAsia="Times New Roman" w:cstheme="minorHAnsi"/>
          <w:color w:val="333333"/>
          <w:sz w:val="20"/>
          <w:szCs w:val="20"/>
        </w:rPr>
        <w:t xml:space="preserve">(trading as </w:t>
      </w:r>
      <w:r w:rsidR="00947A4F">
        <w:rPr>
          <w:rFonts w:eastAsia="Times New Roman" w:cstheme="minorHAnsi"/>
          <w:color w:val="333333"/>
          <w:sz w:val="20"/>
          <w:szCs w:val="20"/>
        </w:rPr>
        <w:t>Redbrick Wealth</w:t>
      </w:r>
      <w:r w:rsidRPr="00CC34B0">
        <w:rPr>
          <w:rFonts w:eastAsia="Times New Roman" w:cstheme="minorHAnsi"/>
          <w:color w:val="333333"/>
          <w:sz w:val="20"/>
          <w:szCs w:val="20"/>
        </w:rPr>
        <w:t xml:space="preserve"> Ltd</w:t>
      </w:r>
      <w:r>
        <w:rPr>
          <w:rFonts w:eastAsia="Times New Roman" w:cstheme="minorHAnsi"/>
          <w:color w:val="333333"/>
          <w:sz w:val="20"/>
          <w:szCs w:val="20"/>
        </w:rPr>
        <w:t>)</w:t>
      </w:r>
      <w:r w:rsidRPr="00CC34B0">
        <w:rPr>
          <w:rFonts w:eastAsia="Times New Roman" w:cstheme="minorHAnsi"/>
          <w:color w:val="333333"/>
          <w:sz w:val="20"/>
          <w:szCs w:val="20"/>
        </w:rPr>
        <w:t xml:space="preserve"> or any of their trading entities</w:t>
      </w:r>
      <w:r>
        <w:rPr>
          <w:rFonts w:eastAsia="Times New Roman" w:cstheme="minorHAnsi"/>
          <w:color w:val="333333"/>
          <w:sz w:val="20"/>
          <w:szCs w:val="20"/>
        </w:rPr>
        <w:t>,</w:t>
      </w:r>
      <w:r w:rsidRPr="00CC34B0">
        <w:rPr>
          <w:rFonts w:eastAsia="Times New Roman" w:cstheme="minorHAnsi"/>
          <w:color w:val="333333"/>
          <w:sz w:val="20"/>
          <w:szCs w:val="20"/>
        </w:rPr>
        <w:t xml:space="preserve"> </w:t>
      </w:r>
      <w:r>
        <w:rPr>
          <w:rFonts w:eastAsia="Times New Roman" w:cstheme="minorHAnsi"/>
          <w:color w:val="333333"/>
          <w:sz w:val="20"/>
          <w:szCs w:val="20"/>
        </w:rPr>
        <w:t xml:space="preserve">whom has been introduced as part of this </w:t>
      </w:r>
      <w:r w:rsidR="00C7179A">
        <w:rPr>
          <w:rFonts w:eastAsia="Times New Roman" w:cstheme="minorHAnsi"/>
          <w:color w:val="333333"/>
          <w:sz w:val="20"/>
          <w:szCs w:val="20"/>
        </w:rPr>
        <w:t xml:space="preserve">mentorship </w:t>
      </w:r>
      <w:r>
        <w:rPr>
          <w:rFonts w:eastAsia="Times New Roman" w:cstheme="minorHAnsi"/>
          <w:color w:val="333333"/>
          <w:sz w:val="20"/>
          <w:szCs w:val="20"/>
        </w:rPr>
        <w:t>agreement, for a period of 3 years</w:t>
      </w:r>
      <w:r w:rsidRPr="00CC34B0">
        <w:rPr>
          <w:rFonts w:eastAsia="Times New Roman" w:cstheme="minorHAnsi"/>
          <w:color w:val="333333"/>
          <w:sz w:val="20"/>
          <w:szCs w:val="20"/>
        </w:rPr>
        <w:t xml:space="preserve"> following the end </w:t>
      </w:r>
      <w:r>
        <w:rPr>
          <w:rFonts w:eastAsia="Times New Roman" w:cstheme="minorHAnsi"/>
          <w:color w:val="333333"/>
          <w:sz w:val="20"/>
          <w:szCs w:val="20"/>
        </w:rPr>
        <w:t xml:space="preserve">or termination </w:t>
      </w:r>
      <w:r w:rsidRPr="00CC34B0">
        <w:rPr>
          <w:rFonts w:eastAsia="Times New Roman" w:cstheme="minorHAnsi"/>
          <w:color w:val="333333"/>
          <w:sz w:val="20"/>
          <w:szCs w:val="20"/>
        </w:rPr>
        <w:t>of your contract.</w:t>
      </w:r>
      <w:r w:rsidR="00D4749A">
        <w:rPr>
          <w:rFonts w:eastAsia="Times New Roman" w:cstheme="minorHAnsi"/>
          <w:color w:val="333333"/>
          <w:sz w:val="20"/>
          <w:szCs w:val="20"/>
        </w:rPr>
        <w:t xml:space="preserve"> </w:t>
      </w:r>
      <w:r w:rsidRPr="00CC34B0">
        <w:rPr>
          <w:rFonts w:eastAsia="Times New Roman" w:cstheme="minorHAnsi"/>
          <w:color w:val="333333"/>
          <w:sz w:val="20"/>
          <w:szCs w:val="20"/>
        </w:rPr>
        <w:t>Any clients/suppliers that you gain remain the inte</w:t>
      </w:r>
      <w:r w:rsidR="00D4749A">
        <w:rPr>
          <w:rFonts w:eastAsia="Times New Roman" w:cstheme="minorHAnsi"/>
          <w:color w:val="333333"/>
          <w:sz w:val="20"/>
          <w:szCs w:val="20"/>
        </w:rPr>
        <w:t>llectual property of the company unless written permission is given on a case by case basis to approach or work with them.</w:t>
      </w:r>
    </w:p>
    <w:p w14:paraId="1574CF6E" w14:textId="77777777" w:rsidR="00015026" w:rsidRPr="00015026" w:rsidRDefault="00B324FB" w:rsidP="00F93A0B">
      <w:pPr>
        <w:spacing w:before="225" w:after="225" w:line="360" w:lineRule="auto"/>
        <w:outlineLvl w:val="3"/>
        <w:rPr>
          <w:rFonts w:eastAsia="Times New Roman" w:cstheme="minorHAnsi"/>
          <w:b/>
          <w:color w:val="333333"/>
          <w:sz w:val="20"/>
          <w:szCs w:val="20"/>
        </w:rPr>
      </w:pPr>
      <w:r>
        <w:rPr>
          <w:rFonts w:eastAsia="Times New Roman" w:cstheme="minorHAnsi"/>
          <w:b/>
          <w:color w:val="333333"/>
          <w:sz w:val="20"/>
          <w:szCs w:val="20"/>
        </w:rPr>
        <w:t>4</w:t>
      </w:r>
      <w:r w:rsidR="00015026" w:rsidRPr="00015026">
        <w:rPr>
          <w:rFonts w:eastAsia="Times New Roman" w:cstheme="minorHAnsi"/>
          <w:b/>
          <w:color w:val="333333"/>
          <w:sz w:val="20"/>
          <w:szCs w:val="20"/>
        </w:rPr>
        <w:t xml:space="preserve">. </w:t>
      </w:r>
      <w:r w:rsidR="00D4749A">
        <w:rPr>
          <w:rFonts w:eastAsia="Times New Roman" w:cstheme="minorHAnsi"/>
          <w:b/>
          <w:color w:val="333333"/>
          <w:sz w:val="20"/>
          <w:szCs w:val="20"/>
        </w:rPr>
        <w:t>Fees</w:t>
      </w:r>
    </w:p>
    <w:p w14:paraId="3D466D01" w14:textId="77777777" w:rsidR="00015026" w:rsidRPr="00015026" w:rsidRDefault="00B324FB" w:rsidP="00F93A0B">
      <w:pPr>
        <w:spacing w:after="375" w:line="360" w:lineRule="auto"/>
        <w:rPr>
          <w:rFonts w:eastAsia="Times New Roman" w:cstheme="minorHAnsi"/>
          <w:color w:val="333333"/>
          <w:sz w:val="20"/>
          <w:szCs w:val="20"/>
        </w:rPr>
      </w:pPr>
      <w:r>
        <w:rPr>
          <w:rFonts w:eastAsia="Times New Roman" w:cstheme="minorHAnsi"/>
          <w:b/>
          <w:color w:val="333333"/>
          <w:sz w:val="20"/>
          <w:szCs w:val="20"/>
        </w:rPr>
        <w:t>4</w:t>
      </w:r>
      <w:r w:rsidR="00F93A0B" w:rsidRPr="00F93A0B">
        <w:rPr>
          <w:rFonts w:eastAsia="Times New Roman" w:cstheme="minorHAnsi"/>
          <w:b/>
          <w:color w:val="333333"/>
          <w:sz w:val="20"/>
          <w:szCs w:val="20"/>
        </w:rPr>
        <w:t>.1</w:t>
      </w:r>
      <w:r w:rsidR="00015026" w:rsidRPr="00015026">
        <w:rPr>
          <w:rFonts w:eastAsia="Times New Roman" w:cstheme="minorHAnsi"/>
          <w:color w:val="333333"/>
          <w:sz w:val="20"/>
          <w:szCs w:val="20"/>
        </w:rPr>
        <w:t xml:space="preserve"> Where stated</w:t>
      </w:r>
      <w:r w:rsidR="00F93A0B">
        <w:rPr>
          <w:rFonts w:eastAsia="Times New Roman" w:cstheme="minorHAnsi"/>
          <w:color w:val="333333"/>
          <w:sz w:val="20"/>
          <w:szCs w:val="20"/>
        </w:rPr>
        <w:t>,</w:t>
      </w:r>
      <w:r w:rsidR="00015026" w:rsidRPr="00015026">
        <w:rPr>
          <w:rFonts w:eastAsia="Times New Roman" w:cstheme="minorHAnsi"/>
          <w:color w:val="333333"/>
          <w:sz w:val="20"/>
          <w:szCs w:val="20"/>
        </w:rPr>
        <w:t xml:space="preserve"> prices quoted are exclusive of VAT. VAT will be applied </w:t>
      </w:r>
      <w:r w:rsidR="008C69DE">
        <w:rPr>
          <w:rFonts w:eastAsia="Times New Roman" w:cstheme="minorHAnsi"/>
          <w:color w:val="333333"/>
          <w:sz w:val="20"/>
          <w:szCs w:val="20"/>
        </w:rPr>
        <w:t xml:space="preserve">(if </w:t>
      </w:r>
      <w:r w:rsidR="00AB0EE8">
        <w:rPr>
          <w:rFonts w:eastAsia="Times New Roman" w:cstheme="minorHAnsi"/>
          <w:color w:val="333333"/>
          <w:sz w:val="20"/>
          <w:szCs w:val="20"/>
        </w:rPr>
        <w:t>chargeable</w:t>
      </w:r>
      <w:r w:rsidR="008C69DE">
        <w:rPr>
          <w:rFonts w:eastAsia="Times New Roman" w:cstheme="minorHAnsi"/>
          <w:color w:val="333333"/>
          <w:sz w:val="20"/>
          <w:szCs w:val="20"/>
        </w:rPr>
        <w:t xml:space="preserve">) </w:t>
      </w:r>
      <w:r w:rsidR="00015026" w:rsidRPr="00015026">
        <w:rPr>
          <w:rFonts w:eastAsia="Times New Roman" w:cstheme="minorHAnsi"/>
          <w:color w:val="333333"/>
          <w:sz w:val="20"/>
          <w:szCs w:val="20"/>
        </w:rPr>
        <w:t>at the prevailing rate at the time payment is processed.</w:t>
      </w:r>
    </w:p>
    <w:p w14:paraId="51D08220" w14:textId="43D7388D" w:rsidR="00D4749A" w:rsidRDefault="00B324FB" w:rsidP="00F93A0B">
      <w:pPr>
        <w:spacing w:after="375" w:line="360" w:lineRule="auto"/>
        <w:rPr>
          <w:rFonts w:eastAsia="Times New Roman" w:cstheme="minorHAnsi"/>
          <w:color w:val="333333"/>
          <w:sz w:val="20"/>
          <w:szCs w:val="20"/>
        </w:rPr>
      </w:pPr>
      <w:r>
        <w:rPr>
          <w:rFonts w:eastAsia="Times New Roman" w:cstheme="minorHAnsi"/>
          <w:b/>
          <w:color w:val="333333"/>
          <w:sz w:val="20"/>
          <w:szCs w:val="20"/>
        </w:rPr>
        <w:t>4</w:t>
      </w:r>
      <w:r w:rsidR="00F93A0B" w:rsidRPr="00F93A0B">
        <w:rPr>
          <w:rFonts w:eastAsia="Times New Roman" w:cstheme="minorHAnsi"/>
          <w:b/>
          <w:color w:val="333333"/>
          <w:sz w:val="20"/>
          <w:szCs w:val="20"/>
        </w:rPr>
        <w:t>.2</w:t>
      </w:r>
      <w:r w:rsidR="00015026" w:rsidRPr="00015026">
        <w:rPr>
          <w:rFonts w:eastAsia="Times New Roman" w:cstheme="minorHAnsi"/>
          <w:color w:val="333333"/>
          <w:sz w:val="20"/>
          <w:szCs w:val="20"/>
        </w:rPr>
        <w:t xml:space="preserve"> </w:t>
      </w:r>
      <w:r w:rsidR="00F93A0B">
        <w:rPr>
          <w:rFonts w:eastAsia="Times New Roman" w:cstheme="minorHAnsi"/>
          <w:color w:val="333333"/>
          <w:sz w:val="20"/>
          <w:szCs w:val="20"/>
        </w:rPr>
        <w:t>When b</w:t>
      </w:r>
      <w:r w:rsidR="00AB0EE8">
        <w:rPr>
          <w:rFonts w:eastAsia="Times New Roman" w:cstheme="minorHAnsi"/>
          <w:color w:val="333333"/>
          <w:sz w:val="20"/>
          <w:szCs w:val="20"/>
        </w:rPr>
        <w:t>ooking a mentorship</w:t>
      </w:r>
      <w:r w:rsidR="00F93A0B">
        <w:rPr>
          <w:rFonts w:eastAsia="Times New Roman" w:cstheme="minorHAnsi"/>
          <w:color w:val="333333"/>
          <w:sz w:val="20"/>
          <w:szCs w:val="20"/>
        </w:rPr>
        <w:t>, t</w:t>
      </w:r>
      <w:r w:rsidR="00015026" w:rsidRPr="00015026">
        <w:rPr>
          <w:rFonts w:eastAsia="Times New Roman" w:cstheme="minorHAnsi"/>
          <w:color w:val="333333"/>
          <w:sz w:val="20"/>
          <w:szCs w:val="20"/>
        </w:rPr>
        <w:t xml:space="preserve">he price must be paid </w:t>
      </w:r>
      <w:r w:rsidR="00F93A0B">
        <w:rPr>
          <w:rFonts w:eastAsia="Times New Roman" w:cstheme="minorHAnsi"/>
          <w:color w:val="333333"/>
          <w:sz w:val="20"/>
          <w:szCs w:val="20"/>
        </w:rPr>
        <w:t xml:space="preserve">in full </w:t>
      </w:r>
      <w:r w:rsidR="00015026" w:rsidRPr="00015026">
        <w:rPr>
          <w:rFonts w:eastAsia="Times New Roman" w:cstheme="minorHAnsi"/>
          <w:color w:val="333333"/>
          <w:sz w:val="20"/>
          <w:szCs w:val="20"/>
        </w:rPr>
        <w:t>when stated at the time of order</w:t>
      </w:r>
      <w:r w:rsidR="00621A5C">
        <w:rPr>
          <w:rFonts w:eastAsia="Times New Roman" w:cstheme="minorHAnsi"/>
          <w:color w:val="333333"/>
          <w:sz w:val="20"/>
          <w:szCs w:val="20"/>
        </w:rPr>
        <w:t xml:space="preserve"> or contract</w:t>
      </w:r>
      <w:r w:rsidR="00F93A0B">
        <w:rPr>
          <w:rFonts w:eastAsia="Times New Roman" w:cstheme="minorHAnsi"/>
          <w:color w:val="333333"/>
          <w:sz w:val="20"/>
          <w:szCs w:val="20"/>
        </w:rPr>
        <w:t>.</w:t>
      </w:r>
      <w:r w:rsidR="00621A5C">
        <w:rPr>
          <w:rFonts w:eastAsia="Times New Roman" w:cstheme="minorHAnsi"/>
          <w:color w:val="333333"/>
          <w:sz w:val="20"/>
          <w:szCs w:val="20"/>
        </w:rPr>
        <w:t xml:space="preserve"> Ongoing monthly payments should be </w:t>
      </w:r>
      <w:r w:rsidR="00947A4F">
        <w:rPr>
          <w:rFonts w:eastAsia="Times New Roman" w:cstheme="minorHAnsi"/>
          <w:color w:val="333333"/>
          <w:sz w:val="20"/>
          <w:szCs w:val="20"/>
        </w:rPr>
        <w:t>made</w:t>
      </w:r>
      <w:r w:rsidR="00621A5C">
        <w:rPr>
          <w:rFonts w:eastAsia="Times New Roman" w:cstheme="minorHAnsi"/>
          <w:color w:val="333333"/>
          <w:sz w:val="20"/>
          <w:szCs w:val="20"/>
        </w:rPr>
        <w:t xml:space="preserve"> on the 25</w:t>
      </w:r>
      <w:r w:rsidR="00621A5C" w:rsidRPr="00621A5C">
        <w:rPr>
          <w:rFonts w:eastAsia="Times New Roman" w:cstheme="minorHAnsi"/>
          <w:color w:val="333333"/>
          <w:sz w:val="20"/>
          <w:szCs w:val="20"/>
          <w:vertAlign w:val="superscript"/>
        </w:rPr>
        <w:t>th</w:t>
      </w:r>
      <w:r w:rsidR="00621A5C">
        <w:rPr>
          <w:rFonts w:eastAsia="Times New Roman" w:cstheme="minorHAnsi"/>
          <w:color w:val="333333"/>
          <w:sz w:val="20"/>
          <w:szCs w:val="20"/>
        </w:rPr>
        <w:t xml:space="preserve"> of the month, paid in advance.</w:t>
      </w:r>
    </w:p>
    <w:p w14:paraId="471CD965" w14:textId="4BE80444" w:rsidR="00D4749A" w:rsidRDefault="00D4749A" w:rsidP="00F93A0B">
      <w:pPr>
        <w:spacing w:after="375" w:line="360" w:lineRule="auto"/>
        <w:rPr>
          <w:rFonts w:eastAsia="Times New Roman" w:cstheme="minorHAnsi"/>
          <w:color w:val="333333"/>
          <w:sz w:val="20"/>
          <w:szCs w:val="20"/>
        </w:rPr>
      </w:pPr>
      <w:r w:rsidRPr="00D4749A">
        <w:rPr>
          <w:rFonts w:eastAsia="Times New Roman" w:cstheme="minorHAnsi"/>
          <w:b/>
          <w:color w:val="333333"/>
          <w:sz w:val="20"/>
          <w:szCs w:val="20"/>
        </w:rPr>
        <w:t>4.3</w:t>
      </w:r>
      <w:r>
        <w:rPr>
          <w:rFonts w:eastAsia="Times New Roman" w:cstheme="minorHAnsi"/>
          <w:color w:val="333333"/>
          <w:sz w:val="20"/>
          <w:szCs w:val="20"/>
        </w:rPr>
        <w:t xml:space="preserve"> The Fees for the service are</w:t>
      </w:r>
      <w:r w:rsidR="00947A4F">
        <w:rPr>
          <w:rFonts w:eastAsia="Times New Roman" w:cstheme="minorHAnsi"/>
          <w:color w:val="333333"/>
          <w:sz w:val="20"/>
          <w:szCs w:val="20"/>
        </w:rPr>
        <w:t xml:space="preserve"> 4% +vat of the GDV (</w:t>
      </w:r>
      <w:proofErr w:type="gramStart"/>
      <w:r w:rsidR="00947A4F">
        <w:rPr>
          <w:rFonts w:eastAsia="Times New Roman" w:cstheme="minorHAnsi"/>
          <w:color w:val="333333"/>
          <w:sz w:val="20"/>
          <w:szCs w:val="20"/>
        </w:rPr>
        <w:t>i.e.</w:t>
      </w:r>
      <w:proofErr w:type="gramEnd"/>
      <w:r w:rsidR="00947A4F">
        <w:rPr>
          <w:rFonts w:eastAsia="Times New Roman" w:cstheme="minorHAnsi"/>
          <w:color w:val="333333"/>
          <w:sz w:val="20"/>
          <w:szCs w:val="20"/>
        </w:rPr>
        <w:t xml:space="preserve"> end value) and are set out as below:</w:t>
      </w:r>
    </w:p>
    <w:p w14:paraId="38CCD461" w14:textId="5E3DECAC" w:rsidR="00D4749A" w:rsidRPr="00D4749A" w:rsidRDefault="00855E51" w:rsidP="00D4749A">
      <w:pPr>
        <w:spacing w:after="375" w:line="360" w:lineRule="auto"/>
        <w:rPr>
          <w:rFonts w:eastAsia="Times New Roman" w:cstheme="minorHAnsi"/>
          <w:color w:val="333333"/>
          <w:sz w:val="20"/>
          <w:szCs w:val="20"/>
        </w:rPr>
      </w:pPr>
      <w:r>
        <w:rPr>
          <w:rFonts w:eastAsia="Times New Roman" w:cstheme="minorHAnsi"/>
          <w:color w:val="333333"/>
          <w:sz w:val="20"/>
          <w:szCs w:val="20"/>
        </w:rPr>
        <w:t xml:space="preserve">- </w:t>
      </w:r>
      <w:r w:rsidR="00D4749A" w:rsidRPr="00D4749A">
        <w:rPr>
          <w:rFonts w:eastAsia="Times New Roman" w:cstheme="minorHAnsi"/>
          <w:color w:val="333333"/>
          <w:sz w:val="20"/>
          <w:szCs w:val="20"/>
        </w:rPr>
        <w:t>1%</w:t>
      </w:r>
      <w:r w:rsidR="00947A4F">
        <w:rPr>
          <w:rFonts w:eastAsia="Times New Roman" w:cstheme="minorHAnsi"/>
          <w:color w:val="333333"/>
          <w:sz w:val="20"/>
          <w:szCs w:val="20"/>
        </w:rPr>
        <w:t xml:space="preserve"> </w:t>
      </w:r>
      <w:r w:rsidR="00D4749A" w:rsidRPr="00D4749A">
        <w:rPr>
          <w:rFonts w:eastAsia="Times New Roman" w:cstheme="minorHAnsi"/>
          <w:color w:val="333333"/>
          <w:sz w:val="20"/>
          <w:szCs w:val="20"/>
        </w:rPr>
        <w:t xml:space="preserve">+vat of the GDV on contract </w:t>
      </w:r>
      <w:r w:rsidR="00B90FD7">
        <w:rPr>
          <w:rFonts w:eastAsia="Times New Roman" w:cstheme="minorHAnsi"/>
          <w:color w:val="333333"/>
          <w:sz w:val="20"/>
          <w:szCs w:val="20"/>
        </w:rPr>
        <w:t>signing</w:t>
      </w:r>
      <w:r w:rsidR="00611760">
        <w:rPr>
          <w:rFonts w:eastAsia="Times New Roman" w:cstheme="minorHAnsi"/>
          <w:color w:val="333333"/>
          <w:sz w:val="20"/>
          <w:szCs w:val="20"/>
        </w:rPr>
        <w:t xml:space="preserve"> (Est. £</w:t>
      </w:r>
      <w:r w:rsidR="00947A4F">
        <w:rPr>
          <w:rFonts w:eastAsia="Times New Roman" w:cstheme="minorHAnsi"/>
          <w:color w:val="333333"/>
          <w:sz w:val="20"/>
          <w:szCs w:val="20"/>
        </w:rPr>
        <w:t>12,5</w:t>
      </w:r>
      <w:r w:rsidR="00611760">
        <w:rPr>
          <w:rFonts w:eastAsia="Times New Roman" w:cstheme="minorHAnsi"/>
          <w:color w:val="333333"/>
          <w:sz w:val="20"/>
          <w:szCs w:val="20"/>
        </w:rPr>
        <w:t>k + VAT</w:t>
      </w:r>
      <w:r w:rsidR="00947A4F">
        <w:rPr>
          <w:rFonts w:eastAsia="Times New Roman" w:cstheme="minorHAnsi"/>
          <w:color w:val="333333"/>
          <w:sz w:val="20"/>
          <w:szCs w:val="20"/>
        </w:rPr>
        <w:t>.</w:t>
      </w:r>
      <w:r w:rsidR="00611760">
        <w:rPr>
          <w:rFonts w:eastAsia="Times New Roman" w:cstheme="minorHAnsi"/>
          <w:color w:val="333333"/>
          <w:sz w:val="20"/>
          <w:szCs w:val="20"/>
        </w:rPr>
        <w:t xml:space="preserve"> </w:t>
      </w:r>
      <w:r w:rsidR="00947A4F">
        <w:rPr>
          <w:rFonts w:eastAsia="Times New Roman" w:cstheme="minorHAnsi"/>
          <w:color w:val="333333"/>
          <w:sz w:val="20"/>
          <w:szCs w:val="20"/>
        </w:rPr>
        <w:t>A</w:t>
      </w:r>
      <w:r w:rsidR="00611760">
        <w:rPr>
          <w:rFonts w:eastAsia="Times New Roman" w:cstheme="minorHAnsi"/>
          <w:color w:val="333333"/>
          <w:sz w:val="20"/>
          <w:szCs w:val="20"/>
        </w:rPr>
        <w:t xml:space="preserve">ny </w:t>
      </w:r>
      <w:r w:rsidR="00947A4F">
        <w:rPr>
          <w:rFonts w:eastAsia="Times New Roman" w:cstheme="minorHAnsi"/>
          <w:color w:val="333333"/>
          <w:sz w:val="20"/>
          <w:szCs w:val="20"/>
        </w:rPr>
        <w:t xml:space="preserve">under or </w:t>
      </w:r>
      <w:r w:rsidR="00611760">
        <w:rPr>
          <w:rFonts w:eastAsia="Times New Roman" w:cstheme="minorHAnsi"/>
          <w:color w:val="333333"/>
          <w:sz w:val="20"/>
          <w:szCs w:val="20"/>
        </w:rPr>
        <w:t xml:space="preserve">overpayment after deciding on the </w:t>
      </w:r>
      <w:r w:rsidR="00947A4F">
        <w:rPr>
          <w:rFonts w:eastAsia="Times New Roman" w:cstheme="minorHAnsi"/>
          <w:color w:val="333333"/>
          <w:sz w:val="20"/>
          <w:szCs w:val="20"/>
        </w:rPr>
        <w:t xml:space="preserve">specific </w:t>
      </w:r>
      <w:r w:rsidR="00611760">
        <w:rPr>
          <w:rFonts w:eastAsia="Times New Roman" w:cstheme="minorHAnsi"/>
          <w:color w:val="333333"/>
          <w:sz w:val="20"/>
          <w:szCs w:val="20"/>
        </w:rPr>
        <w:t xml:space="preserve">site will be </w:t>
      </w:r>
      <w:r w:rsidR="00947A4F">
        <w:rPr>
          <w:rFonts w:eastAsia="Times New Roman" w:cstheme="minorHAnsi"/>
          <w:color w:val="333333"/>
          <w:sz w:val="20"/>
          <w:szCs w:val="20"/>
        </w:rPr>
        <w:t>topped up no later than on exchange of contracts of the chosen site</w:t>
      </w:r>
      <w:r w:rsidR="00611760">
        <w:rPr>
          <w:rFonts w:eastAsia="Times New Roman" w:cstheme="minorHAnsi"/>
          <w:color w:val="333333"/>
          <w:sz w:val="20"/>
          <w:szCs w:val="20"/>
        </w:rPr>
        <w:t>)</w:t>
      </w:r>
      <w:r w:rsidR="00B90FD7">
        <w:rPr>
          <w:rFonts w:eastAsia="Times New Roman" w:cstheme="minorHAnsi"/>
          <w:color w:val="333333"/>
          <w:sz w:val="20"/>
          <w:szCs w:val="20"/>
        </w:rPr>
        <w:t xml:space="preserve"> </w:t>
      </w:r>
      <w:r w:rsidR="00D4749A">
        <w:rPr>
          <w:rFonts w:eastAsia="Times New Roman" w:cstheme="minorHAnsi"/>
          <w:color w:val="333333"/>
          <w:sz w:val="20"/>
          <w:szCs w:val="20"/>
        </w:rPr>
        <w:t>–</w:t>
      </w:r>
      <w:r w:rsidR="00D4749A" w:rsidRPr="00D4749A">
        <w:rPr>
          <w:rFonts w:eastAsia="Times New Roman" w:cstheme="minorHAnsi"/>
          <w:color w:val="333333"/>
          <w:sz w:val="20"/>
          <w:szCs w:val="20"/>
        </w:rPr>
        <w:t xml:space="preserve"> </w:t>
      </w:r>
      <w:r w:rsidR="00D4749A">
        <w:rPr>
          <w:rFonts w:eastAsia="Times New Roman" w:cstheme="minorHAnsi"/>
          <w:color w:val="333333"/>
          <w:sz w:val="20"/>
          <w:szCs w:val="20"/>
        </w:rPr>
        <w:t>This element is the “pre-exchange” deal work which, includes sourcing</w:t>
      </w:r>
      <w:r w:rsidR="00621A5C">
        <w:rPr>
          <w:rFonts w:eastAsia="Times New Roman" w:cstheme="minorHAnsi"/>
          <w:color w:val="333333"/>
          <w:sz w:val="20"/>
          <w:szCs w:val="20"/>
        </w:rPr>
        <w:t xml:space="preserve"> (both direct and 3</w:t>
      </w:r>
      <w:r w:rsidR="00621A5C" w:rsidRPr="00621A5C">
        <w:rPr>
          <w:rFonts w:eastAsia="Times New Roman" w:cstheme="minorHAnsi"/>
          <w:color w:val="333333"/>
          <w:sz w:val="20"/>
          <w:szCs w:val="20"/>
          <w:vertAlign w:val="superscript"/>
        </w:rPr>
        <w:t>rd</w:t>
      </w:r>
      <w:r w:rsidR="00621A5C">
        <w:rPr>
          <w:rFonts w:eastAsia="Times New Roman" w:cstheme="minorHAnsi"/>
          <w:color w:val="333333"/>
          <w:sz w:val="20"/>
          <w:szCs w:val="20"/>
        </w:rPr>
        <w:t xml:space="preserve"> party)</w:t>
      </w:r>
      <w:r w:rsidR="00D4749A">
        <w:rPr>
          <w:rFonts w:eastAsia="Times New Roman" w:cstheme="minorHAnsi"/>
          <w:color w:val="333333"/>
          <w:sz w:val="20"/>
          <w:szCs w:val="20"/>
        </w:rPr>
        <w:t xml:space="preserve">, </w:t>
      </w:r>
      <w:r w:rsidR="00754F33">
        <w:rPr>
          <w:rFonts w:eastAsia="Times New Roman" w:cstheme="minorHAnsi"/>
          <w:color w:val="333333"/>
          <w:sz w:val="20"/>
          <w:szCs w:val="20"/>
        </w:rPr>
        <w:t>analysing</w:t>
      </w:r>
      <w:r w:rsidR="00D4749A" w:rsidRPr="00D4749A">
        <w:rPr>
          <w:rFonts w:eastAsia="Times New Roman" w:cstheme="minorHAnsi"/>
          <w:color w:val="333333"/>
          <w:sz w:val="20"/>
          <w:szCs w:val="20"/>
        </w:rPr>
        <w:t xml:space="preserve"> sites ready for the next phase.</w:t>
      </w:r>
      <w:r w:rsidR="00947A4F">
        <w:rPr>
          <w:rFonts w:eastAsia="Times New Roman" w:cstheme="minorHAnsi"/>
          <w:color w:val="333333"/>
          <w:sz w:val="20"/>
          <w:szCs w:val="20"/>
        </w:rPr>
        <w:t xml:space="preserve"> Any direct sourcing (where no other finders fees are payable) will be additionally charged at 2% +vat of the site purchase price.</w:t>
      </w:r>
      <w:r w:rsidR="00D4749A" w:rsidRPr="00D4749A">
        <w:rPr>
          <w:rFonts w:eastAsia="Times New Roman" w:cstheme="minorHAnsi"/>
          <w:color w:val="333333"/>
          <w:sz w:val="20"/>
          <w:szCs w:val="20"/>
        </w:rPr>
        <w:t xml:space="preserve"> This </w:t>
      </w:r>
      <w:r w:rsidR="00947A4F">
        <w:rPr>
          <w:rFonts w:eastAsia="Times New Roman" w:cstheme="minorHAnsi"/>
          <w:color w:val="333333"/>
          <w:sz w:val="20"/>
          <w:szCs w:val="20"/>
        </w:rPr>
        <w:t xml:space="preserve">pre-exchange </w:t>
      </w:r>
      <w:r w:rsidR="00621A5C">
        <w:rPr>
          <w:rFonts w:eastAsia="Times New Roman" w:cstheme="minorHAnsi"/>
          <w:color w:val="333333"/>
          <w:sz w:val="20"/>
          <w:szCs w:val="20"/>
        </w:rPr>
        <w:t xml:space="preserve">element </w:t>
      </w:r>
      <w:r w:rsidR="00947A4F">
        <w:rPr>
          <w:rFonts w:eastAsia="Times New Roman" w:cstheme="minorHAnsi"/>
          <w:color w:val="333333"/>
          <w:sz w:val="20"/>
          <w:szCs w:val="20"/>
        </w:rPr>
        <w:t xml:space="preserve">also </w:t>
      </w:r>
      <w:r>
        <w:rPr>
          <w:rFonts w:eastAsia="Times New Roman" w:cstheme="minorHAnsi"/>
          <w:color w:val="333333"/>
          <w:sz w:val="20"/>
          <w:szCs w:val="20"/>
        </w:rPr>
        <w:t>includes introductions</w:t>
      </w:r>
      <w:r w:rsidR="00D4749A" w:rsidRPr="00D4749A">
        <w:rPr>
          <w:rFonts w:eastAsia="Times New Roman" w:cstheme="minorHAnsi"/>
          <w:color w:val="333333"/>
          <w:sz w:val="20"/>
          <w:szCs w:val="20"/>
        </w:rPr>
        <w:t xml:space="preserve"> to </w:t>
      </w:r>
      <w:r w:rsidR="00C7179A">
        <w:rPr>
          <w:rFonts w:eastAsia="Times New Roman" w:cstheme="minorHAnsi"/>
          <w:color w:val="333333"/>
          <w:sz w:val="20"/>
          <w:szCs w:val="20"/>
        </w:rPr>
        <w:t xml:space="preserve">relevant </w:t>
      </w:r>
      <w:r w:rsidR="00D4749A">
        <w:rPr>
          <w:rFonts w:eastAsia="Times New Roman" w:cstheme="minorHAnsi"/>
          <w:color w:val="333333"/>
          <w:sz w:val="20"/>
          <w:szCs w:val="20"/>
        </w:rPr>
        <w:t xml:space="preserve">sub contractors, layouts of the site to maximise value, </w:t>
      </w:r>
      <w:r w:rsidR="00754F33">
        <w:rPr>
          <w:rFonts w:eastAsia="Times New Roman" w:cstheme="minorHAnsi"/>
          <w:color w:val="333333"/>
          <w:sz w:val="20"/>
          <w:szCs w:val="20"/>
        </w:rPr>
        <w:t>working with</w:t>
      </w:r>
      <w:r w:rsidR="00D4749A">
        <w:rPr>
          <w:rFonts w:eastAsia="Times New Roman" w:cstheme="minorHAnsi"/>
          <w:color w:val="333333"/>
          <w:sz w:val="20"/>
          <w:szCs w:val="20"/>
        </w:rPr>
        <w:t xml:space="preserve"> the </w:t>
      </w:r>
      <w:r w:rsidR="00754F33">
        <w:rPr>
          <w:rFonts w:eastAsia="Times New Roman" w:cstheme="minorHAnsi"/>
          <w:color w:val="333333"/>
          <w:sz w:val="20"/>
          <w:szCs w:val="20"/>
        </w:rPr>
        <w:t xml:space="preserve">chosen </w:t>
      </w:r>
      <w:r w:rsidR="00D4749A">
        <w:rPr>
          <w:rFonts w:eastAsia="Times New Roman" w:cstheme="minorHAnsi"/>
          <w:color w:val="333333"/>
          <w:sz w:val="20"/>
          <w:szCs w:val="20"/>
        </w:rPr>
        <w:t xml:space="preserve">project management contractors to prepare tenders for construction and overseeing all relevant </w:t>
      </w:r>
      <w:r w:rsidR="00621A5C">
        <w:rPr>
          <w:rFonts w:eastAsia="Times New Roman" w:cstheme="minorHAnsi"/>
          <w:color w:val="333333"/>
          <w:sz w:val="20"/>
          <w:szCs w:val="20"/>
        </w:rPr>
        <w:t>professional</w:t>
      </w:r>
      <w:r w:rsidR="00D4749A">
        <w:rPr>
          <w:rFonts w:eastAsia="Times New Roman" w:cstheme="minorHAnsi"/>
          <w:color w:val="333333"/>
          <w:sz w:val="20"/>
          <w:szCs w:val="20"/>
        </w:rPr>
        <w:t xml:space="preserve"> </w:t>
      </w:r>
      <w:r w:rsidR="00621A5C">
        <w:rPr>
          <w:rFonts w:eastAsia="Times New Roman" w:cstheme="minorHAnsi"/>
          <w:color w:val="333333"/>
          <w:sz w:val="20"/>
          <w:szCs w:val="20"/>
        </w:rPr>
        <w:t xml:space="preserve">contractor </w:t>
      </w:r>
      <w:r w:rsidR="00D4749A">
        <w:rPr>
          <w:rFonts w:eastAsia="Times New Roman" w:cstheme="minorHAnsi"/>
          <w:color w:val="333333"/>
          <w:sz w:val="20"/>
          <w:szCs w:val="20"/>
        </w:rPr>
        <w:t>appointments</w:t>
      </w:r>
      <w:r w:rsidR="00621A5C">
        <w:rPr>
          <w:rFonts w:eastAsia="Times New Roman" w:cstheme="minorHAnsi"/>
          <w:color w:val="333333"/>
          <w:sz w:val="20"/>
          <w:szCs w:val="20"/>
        </w:rPr>
        <w:t xml:space="preserve"> alongside the client</w:t>
      </w:r>
      <w:r w:rsidR="00D4749A">
        <w:rPr>
          <w:rFonts w:eastAsia="Times New Roman" w:cstheme="minorHAnsi"/>
          <w:color w:val="333333"/>
          <w:sz w:val="20"/>
          <w:szCs w:val="20"/>
        </w:rPr>
        <w:t xml:space="preserve">. </w:t>
      </w:r>
      <w:r w:rsidR="00B90FD7">
        <w:rPr>
          <w:rFonts w:eastAsia="Times New Roman" w:cstheme="minorHAnsi"/>
          <w:color w:val="333333"/>
          <w:sz w:val="20"/>
          <w:szCs w:val="20"/>
        </w:rPr>
        <w:t xml:space="preserve">All final decisions </w:t>
      </w:r>
      <w:r w:rsidR="00C7179A">
        <w:rPr>
          <w:rFonts w:eastAsia="Times New Roman" w:cstheme="minorHAnsi"/>
          <w:color w:val="333333"/>
          <w:sz w:val="20"/>
          <w:szCs w:val="20"/>
        </w:rPr>
        <w:t xml:space="preserve">and appointments </w:t>
      </w:r>
      <w:r w:rsidR="00B90FD7">
        <w:rPr>
          <w:rFonts w:eastAsia="Times New Roman" w:cstheme="minorHAnsi"/>
          <w:color w:val="333333"/>
          <w:sz w:val="20"/>
          <w:szCs w:val="20"/>
        </w:rPr>
        <w:t xml:space="preserve">are made by the client. </w:t>
      </w:r>
      <w:r w:rsidR="00D4749A">
        <w:rPr>
          <w:rFonts w:eastAsia="Times New Roman" w:cstheme="minorHAnsi"/>
          <w:color w:val="333333"/>
          <w:sz w:val="20"/>
          <w:szCs w:val="20"/>
        </w:rPr>
        <w:t xml:space="preserve">This </w:t>
      </w:r>
      <w:r w:rsidR="00B90FD7">
        <w:rPr>
          <w:rFonts w:eastAsia="Times New Roman" w:cstheme="minorHAnsi"/>
          <w:color w:val="333333"/>
          <w:sz w:val="20"/>
          <w:szCs w:val="20"/>
        </w:rPr>
        <w:t xml:space="preserve">element of the fee does </w:t>
      </w:r>
      <w:r w:rsidR="00D4749A">
        <w:rPr>
          <w:rFonts w:eastAsia="Times New Roman" w:cstheme="minorHAnsi"/>
          <w:color w:val="333333"/>
          <w:sz w:val="20"/>
          <w:szCs w:val="20"/>
        </w:rPr>
        <w:t xml:space="preserve">not include any external sourcing fees </w:t>
      </w:r>
      <w:r w:rsidR="00621A5C">
        <w:rPr>
          <w:rFonts w:eastAsia="Times New Roman" w:cstheme="minorHAnsi"/>
          <w:color w:val="333333"/>
          <w:sz w:val="20"/>
          <w:szCs w:val="20"/>
        </w:rPr>
        <w:t>payable</w:t>
      </w:r>
      <w:r w:rsidR="00D4749A">
        <w:rPr>
          <w:rFonts w:eastAsia="Times New Roman" w:cstheme="minorHAnsi"/>
          <w:color w:val="333333"/>
          <w:sz w:val="20"/>
          <w:szCs w:val="20"/>
        </w:rPr>
        <w:t xml:space="preserve"> to 3</w:t>
      </w:r>
      <w:r w:rsidR="00D4749A" w:rsidRPr="00D4749A">
        <w:rPr>
          <w:rFonts w:eastAsia="Times New Roman" w:cstheme="minorHAnsi"/>
          <w:color w:val="333333"/>
          <w:sz w:val="20"/>
          <w:szCs w:val="20"/>
          <w:vertAlign w:val="superscript"/>
        </w:rPr>
        <w:t>rd</w:t>
      </w:r>
      <w:r w:rsidR="00621A5C">
        <w:rPr>
          <w:rFonts w:eastAsia="Times New Roman" w:cstheme="minorHAnsi"/>
          <w:color w:val="333333"/>
          <w:sz w:val="20"/>
          <w:szCs w:val="20"/>
        </w:rPr>
        <w:t xml:space="preserve"> party agents (if applicable).</w:t>
      </w:r>
      <w:r w:rsidR="00B90FD7">
        <w:rPr>
          <w:rFonts w:eastAsia="Times New Roman" w:cstheme="minorHAnsi"/>
          <w:color w:val="333333"/>
          <w:sz w:val="20"/>
          <w:szCs w:val="20"/>
        </w:rPr>
        <w:t xml:space="preserve"> </w:t>
      </w:r>
    </w:p>
    <w:p w14:paraId="24FC5B2A" w14:textId="182034B6" w:rsidR="00F93A0B" w:rsidRDefault="00855E51" w:rsidP="00F93A0B">
      <w:pPr>
        <w:spacing w:after="375" w:line="360" w:lineRule="auto"/>
        <w:rPr>
          <w:rFonts w:eastAsia="Times New Roman" w:cstheme="minorHAnsi"/>
          <w:color w:val="333333"/>
          <w:sz w:val="20"/>
          <w:szCs w:val="20"/>
        </w:rPr>
      </w:pPr>
      <w:r>
        <w:rPr>
          <w:rFonts w:eastAsia="Times New Roman" w:cstheme="minorHAnsi"/>
          <w:color w:val="333333"/>
          <w:sz w:val="20"/>
          <w:szCs w:val="20"/>
        </w:rPr>
        <w:t xml:space="preserve">- </w:t>
      </w:r>
      <w:r w:rsidR="000328F2">
        <w:rPr>
          <w:rFonts w:eastAsia="Times New Roman" w:cstheme="minorHAnsi"/>
          <w:color w:val="333333"/>
          <w:sz w:val="20"/>
          <w:szCs w:val="20"/>
        </w:rPr>
        <w:t>2</w:t>
      </w:r>
      <w:r w:rsidR="00D4749A" w:rsidRPr="00D4749A">
        <w:rPr>
          <w:rFonts w:eastAsia="Times New Roman" w:cstheme="minorHAnsi"/>
          <w:color w:val="333333"/>
          <w:sz w:val="20"/>
          <w:szCs w:val="20"/>
        </w:rPr>
        <w:t>%</w:t>
      </w:r>
      <w:r w:rsidR="000328F2">
        <w:rPr>
          <w:rFonts w:eastAsia="Times New Roman" w:cstheme="minorHAnsi"/>
          <w:color w:val="333333"/>
          <w:sz w:val="20"/>
          <w:szCs w:val="20"/>
        </w:rPr>
        <w:t xml:space="preserve"> </w:t>
      </w:r>
      <w:r w:rsidR="00D4749A" w:rsidRPr="00D4749A">
        <w:rPr>
          <w:rFonts w:eastAsia="Times New Roman" w:cstheme="minorHAnsi"/>
          <w:color w:val="333333"/>
          <w:sz w:val="20"/>
          <w:szCs w:val="20"/>
        </w:rPr>
        <w:t xml:space="preserve">+vat of the GDV paid </w:t>
      </w:r>
      <w:r w:rsidR="00621A5C">
        <w:rPr>
          <w:rFonts w:eastAsia="Times New Roman" w:cstheme="minorHAnsi"/>
          <w:color w:val="333333"/>
          <w:sz w:val="20"/>
          <w:szCs w:val="20"/>
        </w:rPr>
        <w:t xml:space="preserve">in equal monthly </w:t>
      </w:r>
      <w:r w:rsidR="00D4749A" w:rsidRPr="00D4749A">
        <w:rPr>
          <w:rFonts w:eastAsia="Times New Roman" w:cstheme="minorHAnsi"/>
          <w:color w:val="333333"/>
          <w:sz w:val="20"/>
          <w:szCs w:val="20"/>
        </w:rPr>
        <w:t xml:space="preserve">instalments throughout the estimated course of the build, capped at </w:t>
      </w:r>
      <w:r w:rsidR="00621A5C">
        <w:rPr>
          <w:rFonts w:eastAsia="Times New Roman" w:cstheme="minorHAnsi"/>
          <w:color w:val="333333"/>
          <w:sz w:val="20"/>
          <w:szCs w:val="20"/>
        </w:rPr>
        <w:t xml:space="preserve">a maximum of </w:t>
      </w:r>
      <w:r w:rsidR="00D4749A" w:rsidRPr="00D4749A">
        <w:rPr>
          <w:rFonts w:eastAsia="Times New Roman" w:cstheme="minorHAnsi"/>
          <w:color w:val="333333"/>
          <w:sz w:val="20"/>
          <w:szCs w:val="20"/>
        </w:rPr>
        <w:t>12 equal monthly payments for longer build times.</w:t>
      </w:r>
      <w:r w:rsidR="00621A5C">
        <w:rPr>
          <w:rFonts w:eastAsia="Times New Roman" w:cstheme="minorHAnsi"/>
          <w:color w:val="333333"/>
          <w:sz w:val="20"/>
          <w:szCs w:val="20"/>
        </w:rPr>
        <w:t xml:space="preserve"> </w:t>
      </w:r>
      <w:r w:rsidR="000328F2" w:rsidRPr="000328F2">
        <w:rPr>
          <w:rFonts w:eastAsia="Times New Roman" w:cstheme="minorHAnsi"/>
          <w:i/>
          <w:iCs/>
          <w:color w:val="333333"/>
          <w:sz w:val="20"/>
          <w:szCs w:val="20"/>
        </w:rPr>
        <w:t>(N.B. We will seek to try and have as much of this funded by the bank’s development loan as possible)</w:t>
      </w:r>
      <w:r w:rsidR="000328F2">
        <w:rPr>
          <w:rFonts w:eastAsia="Times New Roman" w:cstheme="minorHAnsi"/>
          <w:color w:val="333333"/>
          <w:sz w:val="20"/>
          <w:szCs w:val="20"/>
        </w:rPr>
        <w:t>.</w:t>
      </w:r>
      <w:r w:rsidR="00B90FD7">
        <w:rPr>
          <w:rFonts w:eastAsia="Times New Roman" w:cstheme="minorHAnsi"/>
          <w:color w:val="333333"/>
          <w:sz w:val="20"/>
          <w:szCs w:val="20"/>
        </w:rPr>
        <w:br/>
      </w:r>
      <w:r>
        <w:rPr>
          <w:rFonts w:eastAsia="Times New Roman" w:cstheme="minorHAnsi"/>
          <w:color w:val="333333"/>
          <w:sz w:val="20"/>
          <w:szCs w:val="20"/>
        </w:rPr>
        <w:br/>
        <w:t xml:space="preserve">- </w:t>
      </w:r>
      <w:r w:rsidR="00D4749A" w:rsidRPr="00D4749A">
        <w:rPr>
          <w:rFonts w:eastAsia="Times New Roman" w:cstheme="minorHAnsi"/>
          <w:color w:val="333333"/>
          <w:sz w:val="20"/>
          <w:szCs w:val="20"/>
        </w:rPr>
        <w:t>1%</w:t>
      </w:r>
      <w:r w:rsidR="000328F2">
        <w:rPr>
          <w:rFonts w:eastAsia="Times New Roman" w:cstheme="minorHAnsi"/>
          <w:color w:val="333333"/>
          <w:sz w:val="20"/>
          <w:szCs w:val="20"/>
        </w:rPr>
        <w:t xml:space="preserve"> </w:t>
      </w:r>
      <w:r w:rsidR="00D4749A" w:rsidRPr="00D4749A">
        <w:rPr>
          <w:rFonts w:eastAsia="Times New Roman" w:cstheme="minorHAnsi"/>
          <w:color w:val="333333"/>
          <w:sz w:val="20"/>
          <w:szCs w:val="20"/>
        </w:rPr>
        <w:t>+vat of the GDV on p</w:t>
      </w:r>
      <w:r w:rsidR="00621A5C">
        <w:rPr>
          <w:rFonts w:eastAsia="Times New Roman" w:cstheme="minorHAnsi"/>
          <w:color w:val="333333"/>
          <w:sz w:val="20"/>
          <w:szCs w:val="20"/>
        </w:rPr>
        <w:t>ractical completion of the site, building control sign off, site sale or end re-finance whichever is the sooner.</w:t>
      </w:r>
    </w:p>
    <w:p w14:paraId="00423081" w14:textId="77777777" w:rsidR="00FA4D70" w:rsidRPr="00015026" w:rsidRDefault="00FA4D70" w:rsidP="00FA4D70">
      <w:pPr>
        <w:spacing w:line="360" w:lineRule="auto"/>
        <w:textAlignment w:val="baseline"/>
        <w:rPr>
          <w:rFonts w:eastAsia="Times New Roman" w:cstheme="minorHAnsi"/>
          <w:color w:val="000000"/>
          <w:sz w:val="20"/>
          <w:szCs w:val="20"/>
        </w:rPr>
      </w:pPr>
      <w:r>
        <w:rPr>
          <w:rFonts w:eastAsia="Times New Roman" w:cstheme="minorHAnsi"/>
          <w:b/>
          <w:bCs/>
          <w:color w:val="000000"/>
          <w:sz w:val="20"/>
          <w:szCs w:val="20"/>
        </w:rPr>
        <w:lastRenderedPageBreak/>
        <w:t xml:space="preserve">5. </w:t>
      </w:r>
      <w:r w:rsidRPr="00015026">
        <w:rPr>
          <w:rFonts w:eastAsia="Times New Roman" w:cstheme="minorHAnsi"/>
          <w:b/>
          <w:bCs/>
          <w:color w:val="000000"/>
          <w:sz w:val="20"/>
          <w:szCs w:val="20"/>
        </w:rPr>
        <w:t>Terminatio</w:t>
      </w:r>
      <w:r>
        <w:rPr>
          <w:rFonts w:eastAsia="Times New Roman" w:cstheme="minorHAnsi"/>
          <w:b/>
          <w:bCs/>
          <w:color w:val="000000"/>
          <w:sz w:val="20"/>
          <w:szCs w:val="20"/>
        </w:rPr>
        <w:t>n &amp; Refunds</w:t>
      </w:r>
    </w:p>
    <w:p w14:paraId="064B7AF7" w14:textId="68189C93" w:rsidR="00FA4D70" w:rsidRPr="008C69DE" w:rsidRDefault="00FA4D70" w:rsidP="00FA4D70">
      <w:pPr>
        <w:spacing w:after="100" w:afterAutospacing="1" w:line="360" w:lineRule="auto"/>
        <w:rPr>
          <w:rFonts w:eastAsia="Times New Roman" w:cstheme="minorHAnsi"/>
          <w:sz w:val="20"/>
          <w:szCs w:val="20"/>
        </w:rPr>
      </w:pPr>
      <w:r>
        <w:rPr>
          <w:rFonts w:eastAsia="Times New Roman" w:cstheme="minorHAnsi"/>
          <w:b/>
          <w:color w:val="000000"/>
          <w:sz w:val="20"/>
          <w:szCs w:val="20"/>
        </w:rPr>
        <w:t>5</w:t>
      </w:r>
      <w:r w:rsidRPr="00015026">
        <w:rPr>
          <w:rFonts w:eastAsia="Times New Roman" w:cstheme="minorHAnsi"/>
          <w:b/>
          <w:color w:val="000000"/>
          <w:sz w:val="20"/>
          <w:szCs w:val="20"/>
        </w:rPr>
        <w:t>.</w:t>
      </w:r>
      <w:r w:rsidRPr="009906D2">
        <w:rPr>
          <w:rFonts w:eastAsia="Times New Roman" w:cstheme="minorHAnsi"/>
          <w:b/>
          <w:color w:val="000000"/>
          <w:sz w:val="20"/>
          <w:szCs w:val="20"/>
        </w:rPr>
        <w:t>1</w:t>
      </w:r>
      <w:r w:rsidRPr="00015026">
        <w:rPr>
          <w:rFonts w:eastAsia="Times New Roman" w:cstheme="minorHAnsi"/>
          <w:color w:val="333333"/>
          <w:sz w:val="20"/>
          <w:szCs w:val="20"/>
        </w:rPr>
        <w:t xml:space="preserve"> Any notice of cancellation by the client of a booking or part of a booking must be made in writing by letter sent to </w:t>
      </w:r>
      <w:r w:rsidR="000328F2">
        <w:rPr>
          <w:rFonts w:eastAsia="Times New Roman" w:cstheme="minorHAnsi"/>
          <w:color w:val="333333"/>
          <w:sz w:val="20"/>
          <w:szCs w:val="20"/>
        </w:rPr>
        <w:t>Redbrick Wealth</w:t>
      </w:r>
      <w:r>
        <w:rPr>
          <w:rFonts w:eastAsia="Times New Roman" w:cstheme="minorHAnsi"/>
          <w:color w:val="333333"/>
          <w:sz w:val="20"/>
          <w:szCs w:val="20"/>
        </w:rPr>
        <w:t xml:space="preserve"> Limited, 49 London Street, Reading, RG1 4PS</w:t>
      </w:r>
      <w:r w:rsidRPr="00015026">
        <w:rPr>
          <w:rFonts w:eastAsia="Times New Roman" w:cstheme="minorHAnsi"/>
          <w:color w:val="333333"/>
          <w:sz w:val="20"/>
          <w:szCs w:val="20"/>
        </w:rPr>
        <w:t xml:space="preserve"> or by email to </w:t>
      </w:r>
      <w:hyperlink r:id="rId5" w:history="1">
        <w:r w:rsidR="000328F2" w:rsidRPr="00521BE4">
          <w:rPr>
            <w:rStyle w:val="Hyperlink"/>
            <w:rFonts w:eastAsia="Times New Roman" w:cstheme="minorHAnsi"/>
            <w:sz w:val="20"/>
            <w:szCs w:val="20"/>
          </w:rPr>
          <w:t>me@nicholaswallwork.com</w:t>
        </w:r>
      </w:hyperlink>
      <w:r w:rsidR="008C69DE">
        <w:rPr>
          <w:rFonts w:eastAsia="Times New Roman" w:cstheme="minorHAnsi"/>
          <w:sz w:val="20"/>
          <w:szCs w:val="20"/>
        </w:rPr>
        <w:t xml:space="preserve">. </w:t>
      </w:r>
      <w:r>
        <w:rPr>
          <w:rFonts w:eastAsia="Times New Roman" w:cstheme="minorHAnsi"/>
          <w:color w:val="333333"/>
          <w:sz w:val="20"/>
          <w:szCs w:val="20"/>
        </w:rPr>
        <w:t xml:space="preserve">Please note that whilst the Client may cancel their booking, no refunds will be offered after the </w:t>
      </w:r>
      <w:r w:rsidR="004552F6">
        <w:rPr>
          <w:rFonts w:eastAsia="Times New Roman" w:cstheme="minorHAnsi"/>
          <w:color w:val="333333"/>
          <w:sz w:val="20"/>
          <w:szCs w:val="20"/>
        </w:rPr>
        <w:t>14</w:t>
      </w:r>
      <w:r>
        <w:rPr>
          <w:rFonts w:eastAsia="Times New Roman" w:cstheme="minorHAnsi"/>
          <w:color w:val="333333"/>
          <w:sz w:val="20"/>
          <w:szCs w:val="20"/>
        </w:rPr>
        <w:t xml:space="preserve">-day cooling off period has passed (see clause </w:t>
      </w:r>
      <w:r w:rsidRPr="00FA4D70">
        <w:rPr>
          <w:rFonts w:eastAsia="Times New Roman" w:cstheme="minorHAnsi"/>
          <w:b/>
          <w:color w:val="333333"/>
          <w:sz w:val="20"/>
          <w:szCs w:val="20"/>
        </w:rPr>
        <w:t>5.2</w:t>
      </w:r>
      <w:r>
        <w:rPr>
          <w:rFonts w:eastAsia="Times New Roman" w:cstheme="minorHAnsi"/>
          <w:color w:val="333333"/>
          <w:sz w:val="20"/>
          <w:szCs w:val="20"/>
        </w:rPr>
        <w:t xml:space="preserve"> below).</w:t>
      </w:r>
    </w:p>
    <w:p w14:paraId="18B90EC1" w14:textId="4867406E" w:rsidR="009D3F8B" w:rsidRDefault="00FA4D70" w:rsidP="00FA4D70">
      <w:pPr>
        <w:spacing w:after="100" w:afterAutospacing="1" w:line="360" w:lineRule="auto"/>
        <w:rPr>
          <w:rFonts w:eastAsia="Times New Roman" w:cstheme="minorHAnsi"/>
          <w:color w:val="000000"/>
          <w:sz w:val="20"/>
          <w:szCs w:val="20"/>
        </w:rPr>
      </w:pPr>
      <w:r>
        <w:rPr>
          <w:rFonts w:eastAsia="Times New Roman" w:cstheme="minorHAnsi"/>
          <w:b/>
          <w:color w:val="333333"/>
          <w:sz w:val="20"/>
          <w:szCs w:val="20"/>
        </w:rPr>
        <w:t>5</w:t>
      </w:r>
      <w:r w:rsidRPr="009906D2">
        <w:rPr>
          <w:rFonts w:eastAsia="Times New Roman" w:cstheme="minorHAnsi"/>
          <w:b/>
          <w:color w:val="333333"/>
          <w:sz w:val="20"/>
          <w:szCs w:val="20"/>
        </w:rPr>
        <w:t>.2</w:t>
      </w:r>
      <w:r>
        <w:rPr>
          <w:rFonts w:eastAsia="Times New Roman" w:cstheme="minorHAnsi"/>
          <w:color w:val="333333"/>
          <w:sz w:val="20"/>
          <w:szCs w:val="20"/>
        </w:rPr>
        <w:t xml:space="preserve"> </w:t>
      </w:r>
      <w:r w:rsidRPr="00015026">
        <w:rPr>
          <w:rFonts w:eastAsia="Times New Roman" w:cstheme="minorHAnsi"/>
          <w:color w:val="333333"/>
          <w:sz w:val="20"/>
          <w:szCs w:val="20"/>
        </w:rPr>
        <w:t xml:space="preserve">There is a </w:t>
      </w:r>
      <w:r w:rsidR="004552F6">
        <w:rPr>
          <w:rFonts w:eastAsia="Times New Roman" w:cstheme="minorHAnsi"/>
          <w:color w:val="333333"/>
          <w:sz w:val="20"/>
          <w:szCs w:val="20"/>
        </w:rPr>
        <w:t>14</w:t>
      </w:r>
      <w:r>
        <w:rPr>
          <w:rFonts w:eastAsia="Times New Roman" w:cstheme="minorHAnsi"/>
          <w:color w:val="333333"/>
          <w:sz w:val="20"/>
          <w:szCs w:val="20"/>
        </w:rPr>
        <w:t>-</w:t>
      </w:r>
      <w:r w:rsidRPr="00015026">
        <w:rPr>
          <w:rFonts w:eastAsia="Times New Roman" w:cstheme="minorHAnsi"/>
          <w:color w:val="333333"/>
          <w:sz w:val="20"/>
          <w:szCs w:val="20"/>
        </w:rPr>
        <w:t>day cooling off period</w:t>
      </w:r>
      <w:r w:rsidR="009D3F8B">
        <w:rPr>
          <w:rFonts w:eastAsia="Times New Roman" w:cstheme="minorHAnsi"/>
          <w:color w:val="333333"/>
          <w:sz w:val="20"/>
          <w:szCs w:val="20"/>
        </w:rPr>
        <w:t>,</w:t>
      </w:r>
      <w:r w:rsidRPr="00015026">
        <w:rPr>
          <w:rFonts w:eastAsia="Times New Roman" w:cstheme="minorHAnsi"/>
          <w:color w:val="333333"/>
          <w:sz w:val="20"/>
          <w:szCs w:val="20"/>
        </w:rPr>
        <w:t xml:space="preserve"> </w:t>
      </w:r>
      <w:r w:rsidR="009D3F8B">
        <w:rPr>
          <w:rFonts w:eastAsia="Times New Roman" w:cstheme="minorHAnsi"/>
          <w:color w:val="333333"/>
          <w:sz w:val="20"/>
          <w:szCs w:val="20"/>
        </w:rPr>
        <w:t xml:space="preserve">from the date of signing by both parties and payment of the initial fee, </w:t>
      </w:r>
      <w:r w:rsidRPr="00015026">
        <w:rPr>
          <w:rFonts w:eastAsia="Times New Roman" w:cstheme="minorHAnsi"/>
          <w:color w:val="333333"/>
          <w:sz w:val="20"/>
          <w:szCs w:val="20"/>
        </w:rPr>
        <w:t>during which you are entitled to receive a 100% refund if you wish to cancel your booking</w:t>
      </w:r>
      <w:r w:rsidR="00855E51">
        <w:rPr>
          <w:rFonts w:eastAsia="Times New Roman" w:cstheme="minorHAnsi"/>
          <w:color w:val="333333"/>
          <w:sz w:val="20"/>
          <w:szCs w:val="20"/>
        </w:rPr>
        <w:t xml:space="preserve"> or contract</w:t>
      </w:r>
      <w:r w:rsidRPr="00015026">
        <w:rPr>
          <w:rFonts w:eastAsia="Times New Roman" w:cstheme="minorHAnsi"/>
          <w:color w:val="333333"/>
          <w:sz w:val="20"/>
          <w:szCs w:val="20"/>
        </w:rPr>
        <w:t xml:space="preserve">. After </w:t>
      </w:r>
      <w:r w:rsidR="004552F6">
        <w:rPr>
          <w:rFonts w:eastAsia="Times New Roman" w:cstheme="minorHAnsi"/>
          <w:color w:val="333333"/>
          <w:sz w:val="20"/>
          <w:szCs w:val="20"/>
        </w:rPr>
        <w:t>14</w:t>
      </w:r>
      <w:r w:rsidRPr="00015026">
        <w:rPr>
          <w:rFonts w:eastAsia="Times New Roman" w:cstheme="minorHAnsi"/>
          <w:color w:val="333333"/>
          <w:sz w:val="20"/>
          <w:szCs w:val="20"/>
        </w:rPr>
        <w:t xml:space="preserve"> days</w:t>
      </w:r>
      <w:r>
        <w:rPr>
          <w:rFonts w:eastAsia="Times New Roman" w:cstheme="minorHAnsi"/>
          <w:color w:val="333333"/>
          <w:sz w:val="20"/>
          <w:szCs w:val="20"/>
        </w:rPr>
        <w:t>,</w:t>
      </w:r>
      <w:r w:rsidRPr="00015026">
        <w:rPr>
          <w:rFonts w:eastAsia="Times New Roman" w:cstheme="minorHAnsi"/>
          <w:color w:val="333333"/>
          <w:sz w:val="20"/>
          <w:szCs w:val="20"/>
        </w:rPr>
        <w:t xml:space="preserve"> </w:t>
      </w:r>
      <w:r>
        <w:rPr>
          <w:rFonts w:eastAsia="Times New Roman" w:cstheme="minorHAnsi"/>
          <w:color w:val="333333"/>
          <w:sz w:val="20"/>
          <w:szCs w:val="20"/>
        </w:rPr>
        <w:t>we are unable to process a cancellation for your booking</w:t>
      </w:r>
      <w:r w:rsidR="00855E51">
        <w:rPr>
          <w:rFonts w:eastAsia="Times New Roman" w:cstheme="minorHAnsi"/>
          <w:color w:val="333333"/>
          <w:sz w:val="20"/>
          <w:szCs w:val="20"/>
        </w:rPr>
        <w:t xml:space="preserve"> or contract</w:t>
      </w:r>
      <w:r>
        <w:rPr>
          <w:rFonts w:eastAsia="Times New Roman" w:cstheme="minorHAnsi"/>
          <w:color w:val="333333"/>
          <w:sz w:val="20"/>
          <w:szCs w:val="20"/>
        </w:rPr>
        <w:t xml:space="preserve">. </w:t>
      </w:r>
      <w:r w:rsidRPr="00015026">
        <w:rPr>
          <w:rFonts w:eastAsia="Times New Roman" w:cstheme="minorHAnsi"/>
          <w:color w:val="000000"/>
          <w:sz w:val="20"/>
          <w:szCs w:val="20"/>
        </w:rPr>
        <w:t xml:space="preserve">In order to request a refund, the </w:t>
      </w:r>
      <w:r>
        <w:rPr>
          <w:rFonts w:eastAsia="Times New Roman" w:cstheme="minorHAnsi"/>
          <w:color w:val="000000"/>
          <w:sz w:val="20"/>
          <w:szCs w:val="20"/>
        </w:rPr>
        <w:t xml:space="preserve">Client </w:t>
      </w:r>
      <w:r w:rsidRPr="00015026">
        <w:rPr>
          <w:rFonts w:eastAsia="Times New Roman" w:cstheme="minorHAnsi"/>
          <w:color w:val="000000"/>
          <w:sz w:val="20"/>
          <w:szCs w:val="20"/>
        </w:rPr>
        <w:t>must supply a written notice of said request to </w:t>
      </w:r>
      <w:r w:rsidR="000328F2">
        <w:rPr>
          <w:rFonts w:eastAsia="Times New Roman" w:cstheme="minorHAnsi"/>
          <w:i/>
          <w:iCs/>
          <w:color w:val="000000"/>
          <w:sz w:val="20"/>
          <w:szCs w:val="20"/>
        </w:rPr>
        <w:t>me</w:t>
      </w:r>
      <w:r w:rsidRPr="00015026">
        <w:rPr>
          <w:rFonts w:eastAsia="Times New Roman" w:cstheme="minorHAnsi"/>
          <w:i/>
          <w:iCs/>
          <w:color w:val="000000"/>
          <w:sz w:val="20"/>
          <w:szCs w:val="20"/>
        </w:rPr>
        <w:t>@</w:t>
      </w:r>
      <w:r>
        <w:rPr>
          <w:rFonts w:eastAsia="Times New Roman" w:cstheme="minorHAnsi"/>
          <w:i/>
          <w:iCs/>
          <w:color w:val="000000"/>
          <w:sz w:val="20"/>
          <w:szCs w:val="20"/>
        </w:rPr>
        <w:t>nicholaswallwork</w:t>
      </w:r>
      <w:r w:rsidRPr="00015026">
        <w:rPr>
          <w:rFonts w:eastAsia="Times New Roman" w:cstheme="minorHAnsi"/>
          <w:i/>
          <w:iCs/>
          <w:color w:val="000000"/>
          <w:sz w:val="20"/>
          <w:szCs w:val="20"/>
        </w:rPr>
        <w:t>.com, listing:</w:t>
      </w:r>
      <w:r w:rsidRPr="00015026">
        <w:rPr>
          <w:rFonts w:eastAsia="Times New Roman" w:cstheme="minorHAnsi"/>
          <w:color w:val="000000"/>
          <w:sz w:val="20"/>
          <w:szCs w:val="20"/>
        </w:rPr>
        <w:t> (a) Detailed reasons for why the request is being made; (b) Proof that the C</w:t>
      </w:r>
      <w:r>
        <w:rPr>
          <w:rFonts w:eastAsia="Times New Roman" w:cstheme="minorHAnsi"/>
          <w:color w:val="000000"/>
          <w:sz w:val="20"/>
          <w:szCs w:val="20"/>
        </w:rPr>
        <w:t>lient</w:t>
      </w:r>
      <w:r w:rsidRPr="00015026">
        <w:rPr>
          <w:rFonts w:eastAsia="Times New Roman" w:cstheme="minorHAnsi"/>
          <w:color w:val="000000"/>
          <w:sz w:val="20"/>
          <w:szCs w:val="20"/>
        </w:rPr>
        <w:t xml:space="preserve"> has paid for the Services; and (c) The C</w:t>
      </w:r>
      <w:r>
        <w:rPr>
          <w:rFonts w:eastAsia="Times New Roman" w:cstheme="minorHAnsi"/>
          <w:color w:val="000000"/>
          <w:sz w:val="20"/>
          <w:szCs w:val="20"/>
        </w:rPr>
        <w:t>lient</w:t>
      </w:r>
      <w:r w:rsidRPr="00015026">
        <w:rPr>
          <w:rFonts w:eastAsia="Times New Roman" w:cstheme="minorHAnsi"/>
          <w:color w:val="000000"/>
          <w:sz w:val="20"/>
          <w:szCs w:val="20"/>
        </w:rPr>
        <w:t>’s name, address, telephone number and e-mail address.</w:t>
      </w:r>
    </w:p>
    <w:p w14:paraId="24F5E196" w14:textId="54A74A85" w:rsidR="00FA4D70" w:rsidRPr="00015026" w:rsidRDefault="00FA4D70" w:rsidP="00FA4D70">
      <w:pPr>
        <w:spacing w:after="375" w:line="360" w:lineRule="auto"/>
        <w:rPr>
          <w:rFonts w:eastAsia="Times New Roman" w:cstheme="minorHAnsi"/>
          <w:color w:val="333333"/>
          <w:sz w:val="20"/>
          <w:szCs w:val="20"/>
        </w:rPr>
      </w:pPr>
      <w:r>
        <w:rPr>
          <w:rFonts w:eastAsia="Times New Roman" w:cstheme="minorHAnsi"/>
          <w:b/>
          <w:color w:val="333333"/>
          <w:sz w:val="20"/>
          <w:szCs w:val="20"/>
        </w:rPr>
        <w:t>5</w:t>
      </w:r>
      <w:r w:rsidRPr="009906D2">
        <w:rPr>
          <w:rFonts w:eastAsia="Times New Roman" w:cstheme="minorHAnsi"/>
          <w:b/>
          <w:color w:val="333333"/>
          <w:sz w:val="20"/>
          <w:szCs w:val="20"/>
        </w:rPr>
        <w:t>.3</w:t>
      </w:r>
      <w:r w:rsidRPr="00015026">
        <w:rPr>
          <w:rFonts w:eastAsia="Times New Roman" w:cstheme="minorHAnsi"/>
          <w:color w:val="333333"/>
          <w:sz w:val="20"/>
          <w:szCs w:val="20"/>
        </w:rPr>
        <w:t xml:space="preserve"> </w:t>
      </w:r>
      <w:r w:rsidR="000328F2">
        <w:rPr>
          <w:rFonts w:eastAsia="Times New Roman" w:cstheme="minorHAnsi"/>
          <w:color w:val="333333"/>
          <w:sz w:val="20"/>
          <w:szCs w:val="20"/>
        </w:rPr>
        <w:t>Redbrick Wealth</w:t>
      </w:r>
      <w:r>
        <w:rPr>
          <w:rFonts w:eastAsia="Times New Roman" w:cstheme="minorHAnsi"/>
          <w:color w:val="333333"/>
          <w:sz w:val="20"/>
          <w:szCs w:val="20"/>
        </w:rPr>
        <w:t xml:space="preserve"> Limited</w:t>
      </w:r>
      <w:r w:rsidRPr="00015026">
        <w:rPr>
          <w:rFonts w:eastAsia="Times New Roman" w:cstheme="minorHAnsi"/>
          <w:color w:val="333333"/>
          <w:sz w:val="20"/>
          <w:szCs w:val="20"/>
        </w:rPr>
        <w:t xml:space="preserve"> reserve the right to alter </w:t>
      </w:r>
      <w:r>
        <w:rPr>
          <w:rFonts w:eastAsia="Times New Roman" w:cstheme="minorHAnsi"/>
          <w:color w:val="333333"/>
          <w:sz w:val="20"/>
          <w:szCs w:val="20"/>
        </w:rPr>
        <w:t xml:space="preserve">booked mentorship </w:t>
      </w:r>
      <w:r w:rsidR="00CC34B0">
        <w:rPr>
          <w:rFonts w:eastAsia="Times New Roman" w:cstheme="minorHAnsi"/>
          <w:color w:val="333333"/>
          <w:sz w:val="20"/>
          <w:szCs w:val="20"/>
        </w:rPr>
        <w:t>session</w:t>
      </w:r>
      <w:r>
        <w:rPr>
          <w:rFonts w:eastAsia="Times New Roman" w:cstheme="minorHAnsi"/>
          <w:color w:val="333333"/>
          <w:sz w:val="20"/>
          <w:szCs w:val="20"/>
        </w:rPr>
        <w:t xml:space="preserve"> dates</w:t>
      </w:r>
      <w:r w:rsidRPr="00015026">
        <w:rPr>
          <w:rFonts w:eastAsia="Times New Roman" w:cstheme="minorHAnsi"/>
          <w:color w:val="333333"/>
          <w:sz w:val="20"/>
          <w:szCs w:val="20"/>
        </w:rPr>
        <w:t>. In the unlikely event of this situation arising suitable alternatives will be offered.</w:t>
      </w:r>
    </w:p>
    <w:p w14:paraId="07DC09CE" w14:textId="77777777" w:rsidR="00FA4D70" w:rsidRPr="00015026" w:rsidRDefault="00FA4D70" w:rsidP="00FA4D70">
      <w:pPr>
        <w:spacing w:after="375" w:line="360" w:lineRule="auto"/>
        <w:rPr>
          <w:rFonts w:eastAsia="Times New Roman" w:cstheme="minorHAnsi"/>
          <w:color w:val="333333"/>
          <w:sz w:val="20"/>
          <w:szCs w:val="20"/>
        </w:rPr>
      </w:pPr>
      <w:r>
        <w:rPr>
          <w:rFonts w:eastAsia="Times New Roman" w:cstheme="minorHAnsi"/>
          <w:b/>
          <w:color w:val="333333"/>
          <w:sz w:val="20"/>
          <w:szCs w:val="20"/>
        </w:rPr>
        <w:t>5</w:t>
      </w:r>
      <w:r w:rsidRPr="009906D2">
        <w:rPr>
          <w:rFonts w:eastAsia="Times New Roman" w:cstheme="minorHAnsi"/>
          <w:b/>
          <w:color w:val="333333"/>
          <w:sz w:val="20"/>
          <w:szCs w:val="20"/>
        </w:rPr>
        <w:t>.4</w:t>
      </w:r>
      <w:r w:rsidRPr="00015026">
        <w:rPr>
          <w:rFonts w:eastAsia="Times New Roman" w:cstheme="minorHAnsi"/>
          <w:color w:val="333333"/>
          <w:sz w:val="20"/>
          <w:szCs w:val="20"/>
        </w:rPr>
        <w:t xml:space="preserve"> All bookings are non</w:t>
      </w:r>
      <w:r>
        <w:rPr>
          <w:rFonts w:eastAsia="Times New Roman" w:cstheme="minorHAnsi"/>
          <w:color w:val="333333"/>
          <w:sz w:val="20"/>
          <w:szCs w:val="20"/>
        </w:rPr>
        <w:t>-</w:t>
      </w:r>
      <w:r w:rsidRPr="00015026">
        <w:rPr>
          <w:rFonts w:eastAsia="Times New Roman" w:cstheme="minorHAnsi"/>
          <w:color w:val="333333"/>
          <w:sz w:val="20"/>
          <w:szCs w:val="20"/>
        </w:rPr>
        <w:t>transferable.</w:t>
      </w:r>
    </w:p>
    <w:p w14:paraId="1F70D88D" w14:textId="77777777" w:rsidR="00FA4D70" w:rsidRDefault="00FA4D70" w:rsidP="00F93A0B">
      <w:pPr>
        <w:spacing w:after="375" w:line="360" w:lineRule="auto"/>
        <w:rPr>
          <w:rFonts w:eastAsia="Times New Roman" w:cstheme="minorHAnsi"/>
          <w:color w:val="333333"/>
          <w:sz w:val="20"/>
          <w:szCs w:val="20"/>
        </w:rPr>
      </w:pPr>
      <w:r>
        <w:rPr>
          <w:rFonts w:eastAsia="Times New Roman" w:cstheme="minorHAnsi"/>
          <w:b/>
          <w:color w:val="333333"/>
          <w:sz w:val="20"/>
          <w:szCs w:val="20"/>
        </w:rPr>
        <w:t>5</w:t>
      </w:r>
      <w:r w:rsidRPr="009906D2">
        <w:rPr>
          <w:rFonts w:eastAsia="Times New Roman" w:cstheme="minorHAnsi"/>
          <w:b/>
          <w:color w:val="333333"/>
          <w:sz w:val="20"/>
          <w:szCs w:val="20"/>
        </w:rPr>
        <w:t>.5</w:t>
      </w:r>
      <w:r w:rsidRPr="00015026">
        <w:rPr>
          <w:rFonts w:eastAsia="Times New Roman" w:cstheme="minorHAnsi"/>
          <w:color w:val="333333"/>
          <w:sz w:val="20"/>
          <w:szCs w:val="20"/>
        </w:rPr>
        <w:t xml:space="preserve"> Any promotional price is</w:t>
      </w:r>
      <w:r>
        <w:rPr>
          <w:rFonts w:eastAsia="Times New Roman" w:cstheme="minorHAnsi"/>
          <w:color w:val="333333"/>
          <w:sz w:val="20"/>
          <w:szCs w:val="20"/>
        </w:rPr>
        <w:t xml:space="preserve"> only</w:t>
      </w:r>
      <w:r w:rsidRPr="00015026">
        <w:rPr>
          <w:rFonts w:eastAsia="Times New Roman" w:cstheme="minorHAnsi"/>
          <w:color w:val="333333"/>
          <w:sz w:val="20"/>
          <w:szCs w:val="20"/>
        </w:rPr>
        <w:t xml:space="preserve"> valid at the time of booking.</w:t>
      </w:r>
    </w:p>
    <w:p w14:paraId="249D7DE2" w14:textId="77777777" w:rsidR="00015026" w:rsidRPr="00015026" w:rsidRDefault="00B324FB" w:rsidP="00F93A0B">
      <w:pPr>
        <w:spacing w:before="225" w:after="225" w:line="360" w:lineRule="auto"/>
        <w:outlineLvl w:val="3"/>
        <w:rPr>
          <w:rFonts w:eastAsia="Times New Roman" w:cstheme="minorHAnsi"/>
          <w:b/>
          <w:color w:val="333333"/>
          <w:sz w:val="20"/>
          <w:szCs w:val="20"/>
        </w:rPr>
      </w:pPr>
      <w:r>
        <w:rPr>
          <w:rFonts w:eastAsia="Times New Roman" w:cstheme="minorHAnsi"/>
          <w:b/>
          <w:color w:val="333333"/>
          <w:sz w:val="20"/>
          <w:szCs w:val="20"/>
        </w:rPr>
        <w:t>5</w:t>
      </w:r>
      <w:r w:rsidR="00015026" w:rsidRPr="00015026">
        <w:rPr>
          <w:rFonts w:eastAsia="Times New Roman" w:cstheme="minorHAnsi"/>
          <w:b/>
          <w:color w:val="333333"/>
          <w:sz w:val="20"/>
          <w:szCs w:val="20"/>
        </w:rPr>
        <w:t>. Privacy Policy</w:t>
      </w:r>
    </w:p>
    <w:p w14:paraId="48F31B78" w14:textId="193DC107" w:rsidR="00015026" w:rsidRPr="00015026" w:rsidRDefault="00FA4D70" w:rsidP="00F93A0B">
      <w:pPr>
        <w:spacing w:after="375" w:line="360" w:lineRule="auto"/>
        <w:rPr>
          <w:rFonts w:eastAsia="Times New Roman" w:cstheme="minorHAnsi"/>
          <w:color w:val="333333"/>
          <w:sz w:val="20"/>
          <w:szCs w:val="20"/>
        </w:rPr>
      </w:pPr>
      <w:r>
        <w:rPr>
          <w:rFonts w:eastAsia="Times New Roman" w:cstheme="minorHAnsi"/>
          <w:color w:val="333333"/>
          <w:sz w:val="20"/>
          <w:szCs w:val="20"/>
        </w:rPr>
        <w:t xml:space="preserve">Nicholas </w:t>
      </w:r>
      <w:proofErr w:type="spellStart"/>
      <w:r>
        <w:rPr>
          <w:rFonts w:eastAsia="Times New Roman" w:cstheme="minorHAnsi"/>
          <w:color w:val="333333"/>
          <w:sz w:val="20"/>
          <w:szCs w:val="20"/>
        </w:rPr>
        <w:t>Wallwork</w:t>
      </w:r>
      <w:proofErr w:type="spellEnd"/>
      <w:r>
        <w:rPr>
          <w:rFonts w:eastAsia="Times New Roman" w:cstheme="minorHAnsi"/>
          <w:color w:val="333333"/>
          <w:sz w:val="20"/>
          <w:szCs w:val="20"/>
        </w:rPr>
        <w:t xml:space="preserve"> (trading as </w:t>
      </w:r>
      <w:r w:rsidR="000328F2">
        <w:rPr>
          <w:rFonts w:eastAsia="Times New Roman" w:cstheme="minorHAnsi"/>
          <w:color w:val="333333"/>
          <w:sz w:val="20"/>
          <w:szCs w:val="20"/>
        </w:rPr>
        <w:t>Redbrick Wealth</w:t>
      </w:r>
      <w:r>
        <w:rPr>
          <w:rFonts w:eastAsia="Times New Roman" w:cstheme="minorHAnsi"/>
          <w:color w:val="333333"/>
          <w:sz w:val="20"/>
          <w:szCs w:val="20"/>
        </w:rPr>
        <w:t xml:space="preserve"> Limited)</w:t>
      </w:r>
      <w:r w:rsidR="00015026" w:rsidRPr="00015026">
        <w:rPr>
          <w:rFonts w:eastAsia="Times New Roman" w:cstheme="minorHAnsi"/>
          <w:color w:val="333333"/>
          <w:sz w:val="20"/>
          <w:szCs w:val="20"/>
        </w:rPr>
        <w:t xml:space="preserve"> d</w:t>
      </w:r>
      <w:r>
        <w:rPr>
          <w:rFonts w:eastAsia="Times New Roman" w:cstheme="minorHAnsi"/>
          <w:color w:val="333333"/>
          <w:sz w:val="20"/>
          <w:szCs w:val="20"/>
        </w:rPr>
        <w:t>oes</w:t>
      </w:r>
      <w:r w:rsidR="00015026" w:rsidRPr="00015026">
        <w:rPr>
          <w:rFonts w:eastAsia="Times New Roman" w:cstheme="minorHAnsi"/>
          <w:color w:val="333333"/>
          <w:sz w:val="20"/>
          <w:szCs w:val="20"/>
        </w:rPr>
        <w:t xml:space="preserve"> not store credit card </w:t>
      </w:r>
      <w:proofErr w:type="gramStart"/>
      <w:r w:rsidR="00015026" w:rsidRPr="00015026">
        <w:rPr>
          <w:rFonts w:eastAsia="Times New Roman" w:cstheme="minorHAnsi"/>
          <w:color w:val="333333"/>
          <w:sz w:val="20"/>
          <w:szCs w:val="20"/>
        </w:rPr>
        <w:t>details</w:t>
      </w:r>
      <w:proofErr w:type="gramEnd"/>
      <w:r w:rsidR="00015026" w:rsidRPr="00015026">
        <w:rPr>
          <w:rFonts w:eastAsia="Times New Roman" w:cstheme="minorHAnsi"/>
          <w:color w:val="333333"/>
          <w:sz w:val="20"/>
          <w:szCs w:val="20"/>
        </w:rPr>
        <w:t xml:space="preserve"> nor do </w:t>
      </w:r>
      <w:r>
        <w:rPr>
          <w:rFonts w:eastAsia="Times New Roman" w:cstheme="minorHAnsi"/>
          <w:color w:val="333333"/>
          <w:sz w:val="20"/>
          <w:szCs w:val="20"/>
        </w:rPr>
        <w:t>they</w:t>
      </w:r>
      <w:r w:rsidR="00015026" w:rsidRPr="00015026">
        <w:rPr>
          <w:rFonts w:eastAsia="Times New Roman" w:cstheme="minorHAnsi"/>
          <w:color w:val="333333"/>
          <w:sz w:val="20"/>
          <w:szCs w:val="20"/>
        </w:rPr>
        <w:t xml:space="preserve"> share customer details with any 3rd parties.</w:t>
      </w:r>
      <w:r w:rsidR="009906D2">
        <w:rPr>
          <w:rFonts w:eastAsia="Times New Roman" w:cstheme="minorHAnsi"/>
          <w:color w:val="333333"/>
          <w:sz w:val="20"/>
          <w:szCs w:val="20"/>
        </w:rPr>
        <w:t xml:space="preserve"> </w:t>
      </w:r>
      <w:r>
        <w:rPr>
          <w:rFonts w:eastAsia="Times New Roman" w:cstheme="minorHAnsi"/>
          <w:color w:val="333333"/>
          <w:sz w:val="20"/>
          <w:szCs w:val="20"/>
        </w:rPr>
        <w:t xml:space="preserve">The Client’s </w:t>
      </w:r>
      <w:r w:rsidR="009906D2">
        <w:rPr>
          <w:rFonts w:eastAsia="Times New Roman" w:cstheme="minorHAnsi"/>
          <w:color w:val="333333"/>
          <w:sz w:val="20"/>
          <w:szCs w:val="20"/>
        </w:rPr>
        <w:t xml:space="preserve">personal detail (including those disclosed within mentorship sessions) are stored in conjunction with </w:t>
      </w:r>
      <w:r w:rsidR="000328F2">
        <w:rPr>
          <w:rFonts w:eastAsia="Times New Roman" w:cstheme="minorHAnsi"/>
          <w:color w:val="333333"/>
          <w:sz w:val="20"/>
          <w:szCs w:val="20"/>
        </w:rPr>
        <w:t>Redbrick Wealth</w:t>
      </w:r>
      <w:r>
        <w:rPr>
          <w:rFonts w:eastAsia="Times New Roman" w:cstheme="minorHAnsi"/>
          <w:color w:val="333333"/>
          <w:sz w:val="20"/>
          <w:szCs w:val="20"/>
        </w:rPr>
        <w:t xml:space="preserve"> Limited’s</w:t>
      </w:r>
      <w:r w:rsidR="009906D2">
        <w:rPr>
          <w:rFonts w:eastAsia="Times New Roman" w:cstheme="minorHAnsi"/>
          <w:color w:val="333333"/>
          <w:sz w:val="20"/>
          <w:szCs w:val="20"/>
        </w:rPr>
        <w:t xml:space="preserve"> privacy policy.</w:t>
      </w:r>
    </w:p>
    <w:p w14:paraId="3171B8AA" w14:textId="77777777" w:rsidR="00015026" w:rsidRPr="00015026" w:rsidRDefault="00B324FB" w:rsidP="00F93A0B">
      <w:pPr>
        <w:spacing w:before="225" w:after="225" w:line="360" w:lineRule="auto"/>
        <w:outlineLvl w:val="3"/>
        <w:rPr>
          <w:rFonts w:eastAsia="Times New Roman" w:cstheme="minorHAnsi"/>
          <w:b/>
          <w:color w:val="333333"/>
          <w:sz w:val="20"/>
          <w:szCs w:val="20"/>
        </w:rPr>
      </w:pPr>
      <w:r>
        <w:rPr>
          <w:rFonts w:eastAsia="Times New Roman" w:cstheme="minorHAnsi"/>
          <w:b/>
          <w:color w:val="333333"/>
          <w:sz w:val="20"/>
          <w:szCs w:val="20"/>
        </w:rPr>
        <w:t>6</w:t>
      </w:r>
      <w:r w:rsidR="00015026" w:rsidRPr="00015026">
        <w:rPr>
          <w:rFonts w:eastAsia="Times New Roman" w:cstheme="minorHAnsi"/>
          <w:b/>
          <w:color w:val="333333"/>
          <w:sz w:val="20"/>
          <w:szCs w:val="20"/>
        </w:rPr>
        <w:t>. Law and Construction</w:t>
      </w:r>
    </w:p>
    <w:p w14:paraId="72C62513" w14:textId="17A994FD" w:rsidR="00015026" w:rsidRPr="00015026" w:rsidRDefault="00015026" w:rsidP="00F93A0B">
      <w:pPr>
        <w:spacing w:after="375" w:line="360" w:lineRule="auto"/>
        <w:rPr>
          <w:rFonts w:eastAsia="Times New Roman" w:cstheme="minorHAnsi"/>
          <w:color w:val="333333"/>
          <w:sz w:val="20"/>
          <w:szCs w:val="20"/>
        </w:rPr>
      </w:pPr>
      <w:r w:rsidRPr="00015026">
        <w:rPr>
          <w:rFonts w:eastAsia="Times New Roman" w:cstheme="minorHAnsi"/>
          <w:color w:val="333333"/>
          <w:sz w:val="20"/>
          <w:szCs w:val="20"/>
        </w:rPr>
        <w:t xml:space="preserve">The contract of these terms and conditions shall be governed by English Law and </w:t>
      </w:r>
      <w:r w:rsidR="000328F2">
        <w:rPr>
          <w:rFonts w:eastAsia="Times New Roman" w:cstheme="minorHAnsi"/>
          <w:color w:val="333333"/>
          <w:sz w:val="20"/>
          <w:szCs w:val="20"/>
        </w:rPr>
        <w:t>Redbrick Wealth</w:t>
      </w:r>
      <w:r w:rsidR="009906D2">
        <w:rPr>
          <w:rFonts w:eastAsia="Times New Roman" w:cstheme="minorHAnsi"/>
          <w:color w:val="333333"/>
          <w:sz w:val="20"/>
          <w:szCs w:val="20"/>
        </w:rPr>
        <w:t xml:space="preserve"> Limited</w:t>
      </w:r>
      <w:r w:rsidRPr="00015026">
        <w:rPr>
          <w:rFonts w:eastAsia="Times New Roman" w:cstheme="minorHAnsi"/>
          <w:color w:val="333333"/>
          <w:sz w:val="20"/>
          <w:szCs w:val="20"/>
        </w:rPr>
        <w:t xml:space="preserve"> and the </w:t>
      </w:r>
      <w:r w:rsidR="00FA4D70">
        <w:rPr>
          <w:rFonts w:eastAsia="Times New Roman" w:cstheme="minorHAnsi"/>
          <w:color w:val="333333"/>
          <w:sz w:val="20"/>
          <w:szCs w:val="20"/>
        </w:rPr>
        <w:t>C</w:t>
      </w:r>
      <w:r w:rsidRPr="00015026">
        <w:rPr>
          <w:rFonts w:eastAsia="Times New Roman" w:cstheme="minorHAnsi"/>
          <w:color w:val="333333"/>
          <w:sz w:val="20"/>
          <w:szCs w:val="20"/>
        </w:rPr>
        <w:t>lient hereby submits to the exclusive jurisdiction of the English Courts in all matters regarding the contracts and these Terms and Conditions.</w:t>
      </w:r>
    </w:p>
    <w:p w14:paraId="36894982" w14:textId="77777777" w:rsidR="00015026" w:rsidRPr="00015026" w:rsidRDefault="00B324FB" w:rsidP="00F93A0B">
      <w:pPr>
        <w:spacing w:after="100" w:afterAutospacing="1" w:line="360" w:lineRule="auto"/>
        <w:rPr>
          <w:rFonts w:eastAsia="Times New Roman" w:cstheme="minorHAnsi"/>
          <w:color w:val="000000"/>
          <w:sz w:val="20"/>
          <w:szCs w:val="20"/>
        </w:rPr>
      </w:pPr>
      <w:r>
        <w:rPr>
          <w:rFonts w:eastAsia="Times New Roman" w:cstheme="minorHAnsi"/>
          <w:b/>
          <w:bCs/>
          <w:color w:val="000000"/>
          <w:sz w:val="20"/>
          <w:szCs w:val="20"/>
        </w:rPr>
        <w:t xml:space="preserve">8. </w:t>
      </w:r>
      <w:r w:rsidR="00015026" w:rsidRPr="00015026">
        <w:rPr>
          <w:rFonts w:eastAsia="Times New Roman" w:cstheme="minorHAnsi"/>
          <w:b/>
          <w:bCs/>
          <w:color w:val="000000"/>
          <w:sz w:val="20"/>
          <w:szCs w:val="20"/>
        </w:rPr>
        <w:t>Waiver.</w:t>
      </w:r>
      <w:r w:rsidR="00015026" w:rsidRPr="00015026">
        <w:rPr>
          <w:rFonts w:eastAsia="Times New Roman" w:cstheme="minorHAnsi"/>
          <w:color w:val="000000"/>
          <w:sz w:val="20"/>
          <w:szCs w:val="20"/>
        </w:rPr>
        <w:t> A waiver of any right or remedy under the Contract or by law is only effective if given in writing and shall not be deemed a waiver of any subsequent right or remedy. A failure or delay by a party to exercise any right or remedy provided under the Contract or by law shall not constitute a waiver of that or any other right or remedy, nor shall it prevent or restrict any further exercise of that or any other right or remedy.</w:t>
      </w:r>
    </w:p>
    <w:p w14:paraId="4BD5C097" w14:textId="77777777" w:rsidR="00B324FB" w:rsidRDefault="00B324FB" w:rsidP="00F93A0B">
      <w:pPr>
        <w:spacing w:after="100" w:afterAutospacing="1" w:line="360" w:lineRule="auto"/>
        <w:rPr>
          <w:rFonts w:eastAsia="Times New Roman" w:cstheme="minorHAnsi"/>
          <w:color w:val="000000"/>
          <w:sz w:val="20"/>
          <w:szCs w:val="20"/>
        </w:rPr>
      </w:pPr>
      <w:r>
        <w:rPr>
          <w:rFonts w:eastAsia="Times New Roman" w:cstheme="minorHAnsi"/>
          <w:b/>
          <w:bCs/>
          <w:color w:val="000000"/>
          <w:sz w:val="20"/>
          <w:szCs w:val="20"/>
        </w:rPr>
        <w:t xml:space="preserve">9. </w:t>
      </w:r>
      <w:r w:rsidR="00015026" w:rsidRPr="00015026">
        <w:rPr>
          <w:rFonts w:eastAsia="Times New Roman" w:cstheme="minorHAnsi"/>
          <w:b/>
          <w:bCs/>
          <w:color w:val="000000"/>
          <w:sz w:val="20"/>
          <w:szCs w:val="20"/>
        </w:rPr>
        <w:t>Severance.</w:t>
      </w:r>
      <w:r w:rsidR="00015026" w:rsidRPr="00015026">
        <w:rPr>
          <w:rFonts w:eastAsia="Times New Roman" w:cstheme="minorHAnsi"/>
          <w:color w:val="000000"/>
          <w:sz w:val="20"/>
          <w:szCs w:val="20"/>
        </w:rPr>
        <w:t xml:space="preserve"> If any provision or part-provision of the Contract is or becomes invalid, illegal or unenforceable, it shall be deemed modified to the minimum extent necessary to make it valid, legal and enforceable. Any </w:t>
      </w:r>
      <w:r w:rsidR="00015026" w:rsidRPr="00015026">
        <w:rPr>
          <w:rFonts w:eastAsia="Times New Roman" w:cstheme="minorHAnsi"/>
          <w:color w:val="000000"/>
          <w:sz w:val="20"/>
          <w:szCs w:val="20"/>
        </w:rPr>
        <w:lastRenderedPageBreak/>
        <w:t>modification to or deletion of a provision or part-provision under this clause shall not affect the validity and enforceability of the rest of the Contract.</w:t>
      </w:r>
    </w:p>
    <w:p w14:paraId="624A3BD1" w14:textId="77777777" w:rsidR="00B324FB" w:rsidRPr="00015026" w:rsidRDefault="00B324FB" w:rsidP="00B324FB">
      <w:pPr>
        <w:spacing w:line="360" w:lineRule="auto"/>
        <w:textAlignment w:val="baseline"/>
        <w:rPr>
          <w:rFonts w:eastAsia="Times New Roman" w:cstheme="minorHAnsi"/>
          <w:color w:val="000000"/>
          <w:sz w:val="20"/>
          <w:szCs w:val="20"/>
        </w:rPr>
      </w:pPr>
      <w:r>
        <w:rPr>
          <w:rFonts w:eastAsia="Times New Roman" w:cstheme="minorHAnsi"/>
          <w:b/>
          <w:bCs/>
          <w:color w:val="000000"/>
          <w:sz w:val="20"/>
          <w:szCs w:val="20"/>
        </w:rPr>
        <w:t xml:space="preserve">10. </w:t>
      </w:r>
      <w:r w:rsidRPr="00015026">
        <w:rPr>
          <w:rFonts w:eastAsia="Times New Roman" w:cstheme="minorHAnsi"/>
          <w:b/>
          <w:bCs/>
          <w:color w:val="000000"/>
          <w:sz w:val="20"/>
          <w:szCs w:val="20"/>
        </w:rPr>
        <w:t>General</w:t>
      </w:r>
    </w:p>
    <w:p w14:paraId="54E5AE65" w14:textId="77777777" w:rsidR="00B324FB" w:rsidRPr="00015026" w:rsidRDefault="00B324FB" w:rsidP="00B324FB">
      <w:pPr>
        <w:spacing w:after="100" w:afterAutospacing="1" w:line="360" w:lineRule="auto"/>
        <w:rPr>
          <w:rFonts w:eastAsia="Times New Roman" w:cstheme="minorHAnsi"/>
          <w:color w:val="000000"/>
          <w:sz w:val="20"/>
          <w:szCs w:val="20"/>
        </w:rPr>
      </w:pPr>
      <w:r>
        <w:rPr>
          <w:rFonts w:eastAsia="Times New Roman" w:cstheme="minorHAnsi"/>
          <w:b/>
          <w:color w:val="000000"/>
          <w:sz w:val="20"/>
          <w:szCs w:val="20"/>
        </w:rPr>
        <w:t>10</w:t>
      </w:r>
      <w:r w:rsidRPr="00015026">
        <w:rPr>
          <w:rFonts w:eastAsia="Times New Roman" w:cstheme="minorHAnsi"/>
          <w:b/>
          <w:color w:val="000000"/>
          <w:sz w:val="20"/>
          <w:szCs w:val="20"/>
        </w:rPr>
        <w:t>.1</w:t>
      </w:r>
      <w:r w:rsidRPr="00015026">
        <w:rPr>
          <w:rFonts w:eastAsia="Times New Roman" w:cstheme="minorHAnsi"/>
          <w:color w:val="000000"/>
          <w:sz w:val="20"/>
          <w:szCs w:val="20"/>
        </w:rPr>
        <w:t xml:space="preserve"> Force majeure. Neither party shall be in breach of the Contract nor liable for delay in performing, or failure to perform, any of its obligations under the Contract if such delay or failure result from events, circumstances or causes beyond its reasonable control.</w:t>
      </w:r>
    </w:p>
    <w:p w14:paraId="0A6040FF" w14:textId="77777777" w:rsidR="006F47D8" w:rsidRDefault="006F47D8" w:rsidP="006F47D8">
      <w:pPr>
        <w:widowControl w:val="0"/>
        <w:autoSpaceDE w:val="0"/>
        <w:autoSpaceDN w:val="0"/>
        <w:adjustRightInd w:val="0"/>
        <w:jc w:val="both"/>
        <w:rPr>
          <w:rFonts w:ascii="Verdana" w:hAnsi="Verdana"/>
          <w:sz w:val="20"/>
          <w:szCs w:val="20"/>
        </w:rPr>
      </w:pPr>
    </w:p>
    <w:p w14:paraId="29AA241F" w14:textId="77777777" w:rsidR="006F47D8" w:rsidRDefault="006F47D8" w:rsidP="006F47D8">
      <w:pPr>
        <w:widowControl w:val="0"/>
        <w:autoSpaceDE w:val="0"/>
        <w:autoSpaceDN w:val="0"/>
        <w:adjustRightInd w:val="0"/>
        <w:jc w:val="both"/>
        <w:rPr>
          <w:rFonts w:ascii="Verdana" w:hAnsi="Verdana"/>
          <w:sz w:val="20"/>
          <w:szCs w:val="20"/>
        </w:rPr>
      </w:pPr>
    </w:p>
    <w:p w14:paraId="7F38768D" w14:textId="77777777" w:rsidR="006F47D8" w:rsidRDefault="006F47D8" w:rsidP="006F47D8">
      <w:pPr>
        <w:widowControl w:val="0"/>
        <w:autoSpaceDE w:val="0"/>
        <w:autoSpaceDN w:val="0"/>
        <w:adjustRightInd w:val="0"/>
        <w:jc w:val="both"/>
        <w:rPr>
          <w:rFonts w:ascii="Verdana" w:hAnsi="Verdana"/>
          <w:sz w:val="20"/>
          <w:szCs w:val="20"/>
        </w:rPr>
      </w:pPr>
    </w:p>
    <w:p w14:paraId="3428EF64" w14:textId="77777777" w:rsidR="006F47D8" w:rsidRDefault="006F47D8" w:rsidP="006F47D8">
      <w:pPr>
        <w:widowControl w:val="0"/>
        <w:autoSpaceDE w:val="0"/>
        <w:autoSpaceDN w:val="0"/>
        <w:adjustRightInd w:val="0"/>
        <w:jc w:val="both"/>
        <w:rPr>
          <w:rFonts w:ascii="Verdana" w:hAnsi="Verdana"/>
          <w:b/>
          <w:sz w:val="20"/>
          <w:szCs w:val="20"/>
        </w:rPr>
      </w:pPr>
      <w:r>
        <w:rPr>
          <w:rFonts w:ascii="Verdana" w:hAnsi="Verdana"/>
          <w:b/>
          <w:sz w:val="20"/>
          <w:szCs w:val="20"/>
        </w:rPr>
        <w:t xml:space="preserve">Mr Nicholas </w:t>
      </w:r>
      <w:proofErr w:type="spellStart"/>
      <w:r>
        <w:rPr>
          <w:rFonts w:ascii="Verdana" w:hAnsi="Verdana"/>
          <w:b/>
          <w:sz w:val="20"/>
          <w:szCs w:val="20"/>
        </w:rPr>
        <w:t>Wallwork</w:t>
      </w:r>
      <w:proofErr w:type="spellEnd"/>
    </w:p>
    <w:p w14:paraId="2174A606" w14:textId="06DFFEAA" w:rsidR="006F47D8" w:rsidRPr="00C631C0" w:rsidRDefault="006F47D8" w:rsidP="006F47D8">
      <w:pPr>
        <w:widowControl w:val="0"/>
        <w:autoSpaceDE w:val="0"/>
        <w:autoSpaceDN w:val="0"/>
        <w:adjustRightInd w:val="0"/>
        <w:jc w:val="both"/>
        <w:rPr>
          <w:rFonts w:ascii="Verdana" w:hAnsi="Verdana"/>
          <w:sz w:val="20"/>
          <w:szCs w:val="20"/>
        </w:rPr>
      </w:pPr>
      <w:r w:rsidRPr="00C631C0">
        <w:rPr>
          <w:rFonts w:ascii="Verdana" w:hAnsi="Verdana"/>
          <w:sz w:val="20"/>
          <w:szCs w:val="20"/>
        </w:rPr>
        <w:t>For an</w:t>
      </w:r>
      <w:r w:rsidR="00C631C0" w:rsidRPr="00C631C0">
        <w:rPr>
          <w:rFonts w:ascii="Verdana" w:hAnsi="Verdana"/>
          <w:sz w:val="20"/>
          <w:szCs w:val="20"/>
        </w:rPr>
        <w:t>d</w:t>
      </w:r>
      <w:r w:rsidRPr="00C631C0">
        <w:rPr>
          <w:rFonts w:ascii="Verdana" w:hAnsi="Verdana"/>
          <w:sz w:val="20"/>
          <w:szCs w:val="20"/>
        </w:rPr>
        <w:t xml:space="preserve"> on behalf of </w:t>
      </w:r>
      <w:r w:rsidR="000328F2">
        <w:rPr>
          <w:rFonts w:ascii="Verdana" w:hAnsi="Verdana"/>
          <w:sz w:val="20"/>
          <w:szCs w:val="20"/>
        </w:rPr>
        <w:t>Redbrick Wealth</w:t>
      </w:r>
      <w:r w:rsidRPr="00C631C0">
        <w:rPr>
          <w:rFonts w:ascii="Verdana" w:hAnsi="Verdana"/>
          <w:sz w:val="20"/>
          <w:szCs w:val="20"/>
        </w:rPr>
        <w:t xml:space="preserve"> Ltd</w:t>
      </w:r>
    </w:p>
    <w:p w14:paraId="1311EDBA" w14:textId="77777777" w:rsidR="006F47D8" w:rsidRDefault="006F47D8" w:rsidP="006F47D8">
      <w:pPr>
        <w:widowControl w:val="0"/>
        <w:autoSpaceDE w:val="0"/>
        <w:autoSpaceDN w:val="0"/>
        <w:adjustRightInd w:val="0"/>
        <w:jc w:val="both"/>
        <w:rPr>
          <w:sz w:val="20"/>
          <w:szCs w:val="20"/>
        </w:rPr>
      </w:pPr>
    </w:p>
    <w:p w14:paraId="31D9BF3B" w14:textId="77777777" w:rsidR="006F47D8" w:rsidRPr="008E1106" w:rsidRDefault="006F47D8" w:rsidP="006F47D8">
      <w:pPr>
        <w:widowControl w:val="0"/>
        <w:autoSpaceDE w:val="0"/>
        <w:autoSpaceDN w:val="0"/>
        <w:adjustRightInd w:val="0"/>
        <w:jc w:val="both"/>
        <w:rPr>
          <w:sz w:val="20"/>
          <w:szCs w:val="20"/>
        </w:rPr>
      </w:pPr>
    </w:p>
    <w:p w14:paraId="0989F8ED" w14:textId="77777777" w:rsidR="006F47D8" w:rsidRPr="008E1106" w:rsidRDefault="006F47D8" w:rsidP="006F47D8">
      <w:pPr>
        <w:widowControl w:val="0"/>
        <w:autoSpaceDE w:val="0"/>
        <w:autoSpaceDN w:val="0"/>
        <w:adjustRightInd w:val="0"/>
        <w:jc w:val="both"/>
        <w:rPr>
          <w:sz w:val="20"/>
          <w:szCs w:val="20"/>
        </w:rPr>
      </w:pPr>
    </w:p>
    <w:p w14:paraId="0D1F624F" w14:textId="77777777" w:rsidR="006F47D8" w:rsidRPr="008E1106" w:rsidRDefault="006F47D8" w:rsidP="006F47D8">
      <w:pPr>
        <w:widowControl w:val="0"/>
        <w:autoSpaceDE w:val="0"/>
        <w:autoSpaceDN w:val="0"/>
        <w:adjustRightInd w:val="0"/>
        <w:jc w:val="both"/>
        <w:rPr>
          <w:sz w:val="20"/>
          <w:szCs w:val="20"/>
        </w:rPr>
      </w:pPr>
      <w:r>
        <w:rPr>
          <w:rFonts w:ascii="Verdana" w:hAnsi="Verdana"/>
          <w:sz w:val="20"/>
          <w:szCs w:val="20"/>
        </w:rPr>
        <w:t>Signature: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80B2BBF" w14:textId="77777777" w:rsidR="006F47D8" w:rsidRDefault="006F47D8" w:rsidP="006F47D8">
      <w:pPr>
        <w:widowControl w:val="0"/>
        <w:autoSpaceDE w:val="0"/>
        <w:autoSpaceDN w:val="0"/>
        <w:adjustRightInd w:val="0"/>
        <w:jc w:val="both"/>
        <w:rPr>
          <w:sz w:val="20"/>
          <w:szCs w:val="20"/>
        </w:rPr>
      </w:pPr>
    </w:p>
    <w:p w14:paraId="2F99F6F5" w14:textId="77777777" w:rsidR="000C4099" w:rsidRPr="000C4099" w:rsidRDefault="000C4099" w:rsidP="000C4099">
      <w:pPr>
        <w:widowControl w:val="0"/>
        <w:autoSpaceDE w:val="0"/>
        <w:autoSpaceDN w:val="0"/>
        <w:adjustRightInd w:val="0"/>
        <w:jc w:val="both"/>
        <w:rPr>
          <w:sz w:val="20"/>
          <w:szCs w:val="20"/>
        </w:rPr>
      </w:pPr>
      <w:r>
        <w:rPr>
          <w:rFonts w:ascii="Verdana" w:hAnsi="Verdana"/>
          <w:sz w:val="20"/>
          <w:szCs w:val="20"/>
        </w:rPr>
        <w:t>Position:</w:t>
      </w:r>
      <w:r w:rsidRPr="000C4099">
        <w:rPr>
          <w:sz w:val="20"/>
          <w:szCs w:val="20"/>
        </w:rPr>
        <w:t xml:space="preserve"> Director</w:t>
      </w:r>
    </w:p>
    <w:p w14:paraId="40A3F42A" w14:textId="77777777" w:rsidR="00C631C0" w:rsidRDefault="00C631C0" w:rsidP="006F47D8">
      <w:pPr>
        <w:widowControl w:val="0"/>
        <w:autoSpaceDE w:val="0"/>
        <w:autoSpaceDN w:val="0"/>
        <w:adjustRightInd w:val="0"/>
        <w:jc w:val="both"/>
        <w:rPr>
          <w:sz w:val="20"/>
          <w:szCs w:val="20"/>
        </w:rPr>
      </w:pPr>
    </w:p>
    <w:p w14:paraId="6CDABCF5" w14:textId="77777777" w:rsidR="000C4099" w:rsidRDefault="000C4099" w:rsidP="00C631C0">
      <w:pPr>
        <w:widowControl w:val="0"/>
        <w:autoSpaceDE w:val="0"/>
        <w:autoSpaceDN w:val="0"/>
        <w:adjustRightInd w:val="0"/>
        <w:jc w:val="both"/>
        <w:rPr>
          <w:rFonts w:ascii="Verdana" w:hAnsi="Verdana"/>
          <w:sz w:val="20"/>
          <w:szCs w:val="20"/>
        </w:rPr>
      </w:pPr>
    </w:p>
    <w:p w14:paraId="1E8FEAB5" w14:textId="77777777" w:rsidR="000C4099" w:rsidRDefault="000C4099" w:rsidP="00C631C0">
      <w:pPr>
        <w:widowControl w:val="0"/>
        <w:autoSpaceDE w:val="0"/>
        <w:autoSpaceDN w:val="0"/>
        <w:adjustRightInd w:val="0"/>
        <w:jc w:val="both"/>
        <w:rPr>
          <w:rFonts w:ascii="Verdana" w:hAnsi="Verdana"/>
          <w:sz w:val="20"/>
          <w:szCs w:val="20"/>
        </w:rPr>
      </w:pPr>
    </w:p>
    <w:p w14:paraId="122BE438" w14:textId="77777777" w:rsidR="00C631C0" w:rsidRDefault="00C631C0" w:rsidP="00C631C0">
      <w:pPr>
        <w:widowControl w:val="0"/>
        <w:autoSpaceDE w:val="0"/>
        <w:autoSpaceDN w:val="0"/>
        <w:adjustRightInd w:val="0"/>
        <w:jc w:val="both"/>
        <w:rPr>
          <w:rFonts w:ascii="Verdana" w:hAnsi="Verdana"/>
          <w:sz w:val="20"/>
          <w:szCs w:val="20"/>
        </w:rPr>
      </w:pPr>
    </w:p>
    <w:p w14:paraId="38DEF03E" w14:textId="77777777" w:rsidR="006F47D8" w:rsidRDefault="006F47D8" w:rsidP="006F47D8">
      <w:pPr>
        <w:widowControl w:val="0"/>
        <w:autoSpaceDE w:val="0"/>
        <w:autoSpaceDN w:val="0"/>
        <w:adjustRightInd w:val="0"/>
        <w:jc w:val="both"/>
        <w:rPr>
          <w:sz w:val="20"/>
          <w:szCs w:val="20"/>
        </w:rPr>
      </w:pPr>
    </w:p>
    <w:p w14:paraId="5BB34154" w14:textId="3F3585A0" w:rsidR="006F47D8" w:rsidRPr="002D3D71" w:rsidRDefault="000328F2" w:rsidP="006F47D8">
      <w:pPr>
        <w:widowControl w:val="0"/>
        <w:autoSpaceDE w:val="0"/>
        <w:autoSpaceDN w:val="0"/>
        <w:adjustRightInd w:val="0"/>
        <w:jc w:val="both"/>
        <w:rPr>
          <w:rFonts w:ascii="Verdana" w:hAnsi="Verdana"/>
          <w:b/>
          <w:sz w:val="20"/>
          <w:szCs w:val="20"/>
        </w:rPr>
      </w:pPr>
      <w:r>
        <w:rPr>
          <w:rFonts w:ascii="Verdana" w:hAnsi="Verdana"/>
          <w:b/>
          <w:sz w:val="20"/>
          <w:szCs w:val="20"/>
        </w:rPr>
        <w:t>Mr Jonathan Strawson</w:t>
      </w:r>
    </w:p>
    <w:p w14:paraId="64BBE60A" w14:textId="0C25000A" w:rsidR="0024022F" w:rsidRPr="00C631C0" w:rsidRDefault="0024022F" w:rsidP="0024022F">
      <w:pPr>
        <w:widowControl w:val="0"/>
        <w:autoSpaceDE w:val="0"/>
        <w:autoSpaceDN w:val="0"/>
        <w:adjustRightInd w:val="0"/>
        <w:jc w:val="both"/>
        <w:rPr>
          <w:rFonts w:ascii="Verdana" w:hAnsi="Verdana"/>
          <w:sz w:val="20"/>
          <w:szCs w:val="20"/>
        </w:rPr>
      </w:pPr>
      <w:r w:rsidRPr="00C631C0">
        <w:rPr>
          <w:rFonts w:ascii="Verdana" w:hAnsi="Verdana"/>
          <w:sz w:val="20"/>
          <w:szCs w:val="20"/>
        </w:rPr>
        <w:t xml:space="preserve">For and on behalf of </w:t>
      </w:r>
      <w:r>
        <w:rPr>
          <w:rFonts w:ascii="Verdana" w:hAnsi="Verdana"/>
          <w:sz w:val="20"/>
          <w:szCs w:val="20"/>
        </w:rPr>
        <w:t>John Strawson Agriculture</w:t>
      </w:r>
    </w:p>
    <w:p w14:paraId="06DE264F" w14:textId="77777777" w:rsidR="000C4099" w:rsidRDefault="000C4099" w:rsidP="006F47D8">
      <w:pPr>
        <w:widowControl w:val="0"/>
        <w:autoSpaceDE w:val="0"/>
        <w:autoSpaceDN w:val="0"/>
        <w:adjustRightInd w:val="0"/>
        <w:jc w:val="both"/>
        <w:rPr>
          <w:sz w:val="20"/>
          <w:szCs w:val="20"/>
        </w:rPr>
      </w:pPr>
    </w:p>
    <w:p w14:paraId="137062AB" w14:textId="77777777" w:rsidR="000C4099" w:rsidRDefault="000C4099" w:rsidP="006F47D8">
      <w:pPr>
        <w:widowControl w:val="0"/>
        <w:autoSpaceDE w:val="0"/>
        <w:autoSpaceDN w:val="0"/>
        <w:adjustRightInd w:val="0"/>
        <w:jc w:val="both"/>
        <w:rPr>
          <w:sz w:val="20"/>
          <w:szCs w:val="20"/>
        </w:rPr>
      </w:pPr>
    </w:p>
    <w:p w14:paraId="5985F5EA" w14:textId="77777777" w:rsidR="000C4099" w:rsidRDefault="000C4099" w:rsidP="006F47D8">
      <w:pPr>
        <w:widowControl w:val="0"/>
        <w:autoSpaceDE w:val="0"/>
        <w:autoSpaceDN w:val="0"/>
        <w:adjustRightInd w:val="0"/>
        <w:jc w:val="both"/>
        <w:rPr>
          <w:sz w:val="20"/>
          <w:szCs w:val="20"/>
        </w:rPr>
      </w:pPr>
    </w:p>
    <w:p w14:paraId="0337E9E7" w14:textId="77777777" w:rsidR="006F47D8" w:rsidRDefault="006F47D8" w:rsidP="006F47D8">
      <w:pPr>
        <w:widowControl w:val="0"/>
        <w:autoSpaceDE w:val="0"/>
        <w:autoSpaceDN w:val="0"/>
        <w:adjustRightInd w:val="0"/>
        <w:jc w:val="both"/>
        <w:rPr>
          <w:sz w:val="20"/>
          <w:szCs w:val="20"/>
        </w:rPr>
      </w:pPr>
    </w:p>
    <w:p w14:paraId="1314F8DF" w14:textId="77777777" w:rsidR="006F47D8" w:rsidRDefault="006F47D8" w:rsidP="006F47D8">
      <w:pPr>
        <w:widowControl w:val="0"/>
        <w:autoSpaceDE w:val="0"/>
        <w:autoSpaceDN w:val="0"/>
        <w:adjustRightInd w:val="0"/>
        <w:jc w:val="both"/>
        <w:rPr>
          <w:sz w:val="20"/>
          <w:szCs w:val="20"/>
        </w:rPr>
      </w:pPr>
      <w:r>
        <w:rPr>
          <w:rFonts w:ascii="Verdana" w:hAnsi="Verdana"/>
          <w:sz w:val="20"/>
          <w:szCs w:val="20"/>
        </w:rPr>
        <w:t>Signature: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p>
    <w:p w14:paraId="269C2E1A" w14:textId="77777777" w:rsidR="006F47D8" w:rsidRDefault="006F47D8" w:rsidP="006F47D8">
      <w:pPr>
        <w:widowControl w:val="0"/>
        <w:autoSpaceDE w:val="0"/>
        <w:autoSpaceDN w:val="0"/>
        <w:adjustRightInd w:val="0"/>
        <w:jc w:val="both"/>
        <w:rPr>
          <w:sz w:val="20"/>
          <w:szCs w:val="20"/>
        </w:rPr>
      </w:pPr>
    </w:p>
    <w:p w14:paraId="579CC28F" w14:textId="77777777" w:rsidR="006F47D8" w:rsidRDefault="006F47D8" w:rsidP="006F47D8">
      <w:pPr>
        <w:widowControl w:val="0"/>
        <w:autoSpaceDE w:val="0"/>
        <w:autoSpaceDN w:val="0"/>
        <w:adjustRightInd w:val="0"/>
        <w:jc w:val="both"/>
        <w:rPr>
          <w:sz w:val="20"/>
          <w:szCs w:val="20"/>
        </w:rPr>
      </w:pPr>
      <w:r>
        <w:rPr>
          <w:sz w:val="20"/>
          <w:szCs w:val="20"/>
        </w:rPr>
        <w:tab/>
      </w:r>
    </w:p>
    <w:p w14:paraId="33E0D9C4" w14:textId="77777777" w:rsidR="00C631C0" w:rsidRDefault="00C631C0" w:rsidP="006F47D8">
      <w:pPr>
        <w:widowControl w:val="0"/>
        <w:autoSpaceDE w:val="0"/>
        <w:autoSpaceDN w:val="0"/>
        <w:adjustRightInd w:val="0"/>
        <w:jc w:val="both"/>
        <w:rPr>
          <w:sz w:val="20"/>
          <w:szCs w:val="20"/>
        </w:rPr>
      </w:pPr>
    </w:p>
    <w:p w14:paraId="540F0AAB" w14:textId="77777777" w:rsidR="00C631C0" w:rsidRDefault="00C631C0" w:rsidP="006F47D8">
      <w:pPr>
        <w:widowControl w:val="0"/>
        <w:autoSpaceDE w:val="0"/>
        <w:autoSpaceDN w:val="0"/>
        <w:adjustRightInd w:val="0"/>
        <w:jc w:val="both"/>
        <w:rPr>
          <w:sz w:val="20"/>
          <w:szCs w:val="20"/>
        </w:rPr>
      </w:pPr>
    </w:p>
    <w:p w14:paraId="6019337C" w14:textId="77777777" w:rsidR="00C631C0" w:rsidRDefault="00C631C0" w:rsidP="006F47D8">
      <w:pPr>
        <w:widowControl w:val="0"/>
        <w:autoSpaceDE w:val="0"/>
        <w:autoSpaceDN w:val="0"/>
        <w:adjustRightInd w:val="0"/>
        <w:jc w:val="both"/>
        <w:rPr>
          <w:sz w:val="20"/>
          <w:szCs w:val="20"/>
        </w:rPr>
      </w:pPr>
    </w:p>
    <w:p w14:paraId="41D9156E" w14:textId="77777777" w:rsidR="00C631C0" w:rsidRDefault="00C631C0" w:rsidP="006F47D8">
      <w:pPr>
        <w:widowControl w:val="0"/>
        <w:autoSpaceDE w:val="0"/>
        <w:autoSpaceDN w:val="0"/>
        <w:adjustRightInd w:val="0"/>
        <w:jc w:val="both"/>
        <w:rPr>
          <w:sz w:val="20"/>
          <w:szCs w:val="20"/>
        </w:rPr>
      </w:pPr>
    </w:p>
    <w:p w14:paraId="401800B1" w14:textId="77777777" w:rsidR="00AB0EE8" w:rsidRPr="00C631C0" w:rsidRDefault="00AB0EE8" w:rsidP="00C631C0">
      <w:pPr>
        <w:widowControl w:val="0"/>
        <w:autoSpaceDE w:val="0"/>
        <w:autoSpaceDN w:val="0"/>
        <w:adjustRightInd w:val="0"/>
        <w:jc w:val="both"/>
        <w:rPr>
          <w:i/>
          <w:sz w:val="20"/>
          <w:szCs w:val="20"/>
          <w:u w:val="single"/>
        </w:rPr>
      </w:pPr>
    </w:p>
    <w:sectPr w:rsidR="00AB0EE8" w:rsidRPr="00C631C0" w:rsidSect="00EF73E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886"/>
    <w:multiLevelType w:val="multilevel"/>
    <w:tmpl w:val="414A2B4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07FA0"/>
    <w:multiLevelType w:val="multilevel"/>
    <w:tmpl w:val="CBEA8F2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A80E5C"/>
    <w:multiLevelType w:val="multilevel"/>
    <w:tmpl w:val="2AAED8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313113"/>
    <w:multiLevelType w:val="multilevel"/>
    <w:tmpl w:val="A1884D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AC7C5A"/>
    <w:multiLevelType w:val="multilevel"/>
    <w:tmpl w:val="D62AA2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FD44F1"/>
    <w:multiLevelType w:val="multilevel"/>
    <w:tmpl w:val="353CD13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076597"/>
    <w:multiLevelType w:val="hybridMultilevel"/>
    <w:tmpl w:val="4EACA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5026"/>
    <w:rsid w:val="00015026"/>
    <w:rsid w:val="000328F2"/>
    <w:rsid w:val="000A1A43"/>
    <w:rsid w:val="000C4099"/>
    <w:rsid w:val="000D05DA"/>
    <w:rsid w:val="000D1CC9"/>
    <w:rsid w:val="001B78CB"/>
    <w:rsid w:val="001C192F"/>
    <w:rsid w:val="0024022F"/>
    <w:rsid w:val="003108AC"/>
    <w:rsid w:val="003B0CA4"/>
    <w:rsid w:val="00444BFA"/>
    <w:rsid w:val="004552F6"/>
    <w:rsid w:val="00611760"/>
    <w:rsid w:val="00621A5C"/>
    <w:rsid w:val="0066399B"/>
    <w:rsid w:val="006F47D8"/>
    <w:rsid w:val="00735164"/>
    <w:rsid w:val="00745D06"/>
    <w:rsid w:val="00754F33"/>
    <w:rsid w:val="00781E41"/>
    <w:rsid w:val="008277C8"/>
    <w:rsid w:val="00855E51"/>
    <w:rsid w:val="008C69DE"/>
    <w:rsid w:val="00947A4F"/>
    <w:rsid w:val="00985E3C"/>
    <w:rsid w:val="009906D2"/>
    <w:rsid w:val="009D3F8B"/>
    <w:rsid w:val="00AB0EE8"/>
    <w:rsid w:val="00B324FB"/>
    <w:rsid w:val="00B90FD7"/>
    <w:rsid w:val="00BD4152"/>
    <w:rsid w:val="00C631C0"/>
    <w:rsid w:val="00C7179A"/>
    <w:rsid w:val="00CB5DC3"/>
    <w:rsid w:val="00CC34B0"/>
    <w:rsid w:val="00D4749A"/>
    <w:rsid w:val="00DC7A73"/>
    <w:rsid w:val="00EA5B25"/>
    <w:rsid w:val="00EF73EE"/>
    <w:rsid w:val="00F93A0B"/>
    <w:rsid w:val="00FA4D70"/>
    <w:rsid w:val="00FF54D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1C4666"/>
  <w15:docId w15:val="{1A5E034B-C490-AE42-AA6C-EAB1CAD1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99B"/>
  </w:style>
  <w:style w:type="paragraph" w:styleId="Heading4">
    <w:name w:val="heading 4"/>
    <w:basedOn w:val="Normal"/>
    <w:link w:val="Heading4Char"/>
    <w:uiPriority w:val="9"/>
    <w:qFormat/>
    <w:rsid w:val="00015026"/>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15026"/>
    <w:rPr>
      <w:rFonts w:ascii="Times New Roman" w:eastAsia="Times New Roman" w:hAnsi="Times New Roman" w:cs="Times New Roman"/>
      <w:b/>
      <w:bCs/>
    </w:rPr>
  </w:style>
  <w:style w:type="paragraph" w:styleId="NormalWeb">
    <w:name w:val="Normal (Web)"/>
    <w:basedOn w:val="Normal"/>
    <w:uiPriority w:val="99"/>
    <w:semiHidden/>
    <w:unhideWhenUsed/>
    <w:rsid w:val="0001502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15026"/>
    <w:rPr>
      <w:b/>
      <w:bCs/>
    </w:rPr>
  </w:style>
  <w:style w:type="character" w:styleId="Emphasis">
    <w:name w:val="Emphasis"/>
    <w:basedOn w:val="DefaultParagraphFont"/>
    <w:uiPriority w:val="20"/>
    <w:qFormat/>
    <w:rsid w:val="00015026"/>
    <w:rPr>
      <w:i/>
      <w:iCs/>
    </w:rPr>
  </w:style>
  <w:style w:type="character" w:styleId="Hyperlink">
    <w:name w:val="Hyperlink"/>
    <w:basedOn w:val="DefaultParagraphFont"/>
    <w:uiPriority w:val="99"/>
    <w:unhideWhenUsed/>
    <w:rsid w:val="009906D2"/>
    <w:rPr>
      <w:color w:val="0563C1" w:themeColor="hyperlink"/>
      <w:u w:val="single"/>
    </w:rPr>
  </w:style>
  <w:style w:type="character" w:customStyle="1" w:styleId="UnresolvedMention1">
    <w:name w:val="Unresolved Mention1"/>
    <w:basedOn w:val="DefaultParagraphFont"/>
    <w:uiPriority w:val="99"/>
    <w:semiHidden/>
    <w:unhideWhenUsed/>
    <w:rsid w:val="009906D2"/>
    <w:rPr>
      <w:color w:val="605E5C"/>
      <w:shd w:val="clear" w:color="auto" w:fill="E1DFDD"/>
    </w:rPr>
  </w:style>
  <w:style w:type="paragraph" w:styleId="ListParagraph">
    <w:name w:val="List Paragraph"/>
    <w:basedOn w:val="Normal"/>
    <w:uiPriority w:val="34"/>
    <w:qFormat/>
    <w:rsid w:val="00781E41"/>
    <w:pPr>
      <w:ind w:left="720"/>
      <w:contextualSpacing/>
    </w:pPr>
  </w:style>
  <w:style w:type="character" w:styleId="FollowedHyperlink">
    <w:name w:val="FollowedHyperlink"/>
    <w:basedOn w:val="DefaultParagraphFont"/>
    <w:uiPriority w:val="99"/>
    <w:semiHidden/>
    <w:unhideWhenUsed/>
    <w:rsid w:val="008C69DE"/>
    <w:rPr>
      <w:color w:val="954F72" w:themeColor="followedHyperlink"/>
      <w:u w:val="single"/>
    </w:rPr>
  </w:style>
  <w:style w:type="character" w:styleId="UnresolvedMention">
    <w:name w:val="Unresolved Mention"/>
    <w:basedOn w:val="DefaultParagraphFont"/>
    <w:uiPriority w:val="99"/>
    <w:semiHidden/>
    <w:unhideWhenUsed/>
    <w:rsid w:val="00032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2909">
      <w:bodyDiv w:val="1"/>
      <w:marLeft w:val="0"/>
      <w:marRight w:val="0"/>
      <w:marTop w:val="0"/>
      <w:marBottom w:val="0"/>
      <w:divBdr>
        <w:top w:val="none" w:sz="0" w:space="0" w:color="auto"/>
        <w:left w:val="none" w:sz="0" w:space="0" w:color="auto"/>
        <w:bottom w:val="none" w:sz="0" w:space="0" w:color="auto"/>
        <w:right w:val="none" w:sz="0" w:space="0" w:color="auto"/>
      </w:divBdr>
    </w:div>
    <w:div w:id="312758980">
      <w:bodyDiv w:val="1"/>
      <w:marLeft w:val="0"/>
      <w:marRight w:val="0"/>
      <w:marTop w:val="0"/>
      <w:marBottom w:val="0"/>
      <w:divBdr>
        <w:top w:val="none" w:sz="0" w:space="0" w:color="auto"/>
        <w:left w:val="none" w:sz="0" w:space="0" w:color="auto"/>
        <w:bottom w:val="none" w:sz="0" w:space="0" w:color="auto"/>
        <w:right w:val="none" w:sz="0" w:space="0" w:color="auto"/>
      </w:divBdr>
      <w:divsChild>
        <w:div w:id="224265188">
          <w:marLeft w:val="0"/>
          <w:marRight w:val="0"/>
          <w:marTop w:val="0"/>
          <w:marBottom w:val="0"/>
          <w:divBdr>
            <w:top w:val="none" w:sz="0" w:space="0" w:color="auto"/>
            <w:left w:val="none" w:sz="0" w:space="0" w:color="auto"/>
            <w:bottom w:val="none" w:sz="0" w:space="0" w:color="auto"/>
            <w:right w:val="none" w:sz="0" w:space="0" w:color="auto"/>
          </w:divBdr>
        </w:div>
        <w:div w:id="1208954803">
          <w:marLeft w:val="0"/>
          <w:marRight w:val="0"/>
          <w:marTop w:val="0"/>
          <w:marBottom w:val="0"/>
          <w:divBdr>
            <w:top w:val="none" w:sz="0" w:space="0" w:color="auto"/>
            <w:left w:val="none" w:sz="0" w:space="0" w:color="auto"/>
            <w:bottom w:val="none" w:sz="0" w:space="0" w:color="auto"/>
            <w:right w:val="none" w:sz="0" w:space="0" w:color="auto"/>
          </w:divBdr>
        </w:div>
        <w:div w:id="184951721">
          <w:marLeft w:val="0"/>
          <w:marRight w:val="0"/>
          <w:marTop w:val="0"/>
          <w:marBottom w:val="0"/>
          <w:divBdr>
            <w:top w:val="none" w:sz="0" w:space="0" w:color="auto"/>
            <w:left w:val="none" w:sz="0" w:space="0" w:color="auto"/>
            <w:bottom w:val="none" w:sz="0" w:space="0" w:color="auto"/>
            <w:right w:val="none" w:sz="0" w:space="0" w:color="auto"/>
          </w:divBdr>
        </w:div>
      </w:divsChild>
    </w:div>
    <w:div w:id="504328033">
      <w:bodyDiv w:val="1"/>
      <w:marLeft w:val="0"/>
      <w:marRight w:val="0"/>
      <w:marTop w:val="0"/>
      <w:marBottom w:val="0"/>
      <w:divBdr>
        <w:top w:val="none" w:sz="0" w:space="0" w:color="auto"/>
        <w:left w:val="none" w:sz="0" w:space="0" w:color="auto"/>
        <w:bottom w:val="none" w:sz="0" w:space="0" w:color="auto"/>
        <w:right w:val="none" w:sz="0" w:space="0" w:color="auto"/>
      </w:divBdr>
    </w:div>
    <w:div w:id="129991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nicholaswallwor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5</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Geeson</dc:creator>
  <cp:keywords/>
  <dc:description/>
  <cp:lastModifiedBy>Nick Wallwork</cp:lastModifiedBy>
  <cp:revision>20</cp:revision>
  <dcterms:created xsi:type="dcterms:W3CDTF">2020-07-03T12:31:00Z</dcterms:created>
  <dcterms:modified xsi:type="dcterms:W3CDTF">2021-07-22T20:34:00Z</dcterms:modified>
</cp:coreProperties>
</file>